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EA2" w:rsidRPr="00CD4058" w:rsidRDefault="00CA3254" w:rsidP="00CA3254">
      <w:pPr>
        <w:jc w:val="center"/>
        <w:rPr>
          <w:rFonts w:ascii="Times New Roman" w:hAnsi="Times New Roman" w:cs="Times New Roman"/>
          <w:sz w:val="16"/>
          <w:szCs w:val="16"/>
        </w:rPr>
      </w:pPr>
      <w:r w:rsidRPr="00CD4058"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inline distT="0" distB="0" distL="0" distR="0" wp14:anchorId="32705695">
            <wp:extent cx="3524250" cy="41682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966" cy="5090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D4058"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B61EA2" w:rsidRPr="00CD4058">
        <w:rPr>
          <w:rFonts w:ascii="Times New Roman" w:hAnsi="Times New Roman" w:cs="Times New Roman"/>
          <w:sz w:val="16"/>
          <w:szCs w:val="16"/>
        </w:rPr>
        <w:t xml:space="preserve"> </w:t>
      </w:r>
      <w:r w:rsidR="002924D5">
        <w:rPr>
          <w:rFonts w:ascii="Times New Roman" w:hAnsi="Times New Roman" w:cs="Times New Roman"/>
          <w:sz w:val="28"/>
          <w:szCs w:val="28"/>
        </w:rPr>
        <w:t>№ 4 от 30</w:t>
      </w:r>
      <w:r w:rsidR="005050E9" w:rsidRPr="00CD4058">
        <w:rPr>
          <w:rFonts w:ascii="Times New Roman" w:hAnsi="Times New Roman" w:cs="Times New Roman"/>
          <w:sz w:val="28"/>
          <w:szCs w:val="28"/>
        </w:rPr>
        <w:t>.05.2025</w:t>
      </w:r>
    </w:p>
    <w:p w:rsidR="00CA3254" w:rsidRPr="00CD4058" w:rsidRDefault="00CA3254" w:rsidP="00B61EA2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B61EA2" w:rsidRPr="00CD4058" w:rsidRDefault="00B61EA2" w:rsidP="00B61EA2">
      <w:pPr>
        <w:pStyle w:val="a3"/>
        <w:rPr>
          <w:b/>
          <w:color w:val="000000" w:themeColor="text1"/>
          <w:spacing w:val="10"/>
          <w:sz w:val="52"/>
          <w:szCs w:val="5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CD4058">
        <w:rPr>
          <w:b/>
          <w:color w:val="000000" w:themeColor="text1"/>
          <w:spacing w:val="10"/>
          <w:sz w:val="52"/>
          <w:szCs w:val="5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«</w:t>
      </w:r>
      <w:proofErr w:type="spellStart"/>
      <w:r w:rsidRPr="00CD4058">
        <w:rPr>
          <w:b/>
          <w:color w:val="000000" w:themeColor="text1"/>
          <w:spacing w:val="10"/>
          <w:sz w:val="52"/>
          <w:szCs w:val="5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Огневский</w:t>
      </w:r>
      <w:proofErr w:type="spellEnd"/>
      <w:r w:rsidRPr="00CD4058">
        <w:rPr>
          <w:b/>
          <w:color w:val="000000" w:themeColor="text1"/>
          <w:spacing w:val="10"/>
          <w:sz w:val="52"/>
          <w:szCs w:val="5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информационный бюллетень»</w:t>
      </w:r>
    </w:p>
    <w:p w:rsidR="00CA3254" w:rsidRPr="00CD4058" w:rsidRDefault="00CA3254" w:rsidP="00CA3254">
      <w:pPr>
        <w:spacing w:after="0" w:line="240" w:lineRule="auto"/>
        <w:ind w:left="23" w:right="23" w:hanging="2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4058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Информационный бюллетень </w:t>
      </w:r>
      <w:proofErr w:type="spellStart"/>
      <w:r w:rsidRPr="00CD4058">
        <w:rPr>
          <w:rFonts w:ascii="Times New Roman" w:eastAsia="Calibri" w:hAnsi="Times New Roman" w:cs="Times New Roman"/>
          <w:b/>
          <w:sz w:val="28"/>
          <w:szCs w:val="28"/>
        </w:rPr>
        <w:t>Огневского</w:t>
      </w:r>
      <w:proofErr w:type="spellEnd"/>
      <w:r w:rsidRPr="00CD4058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</w:t>
      </w:r>
    </w:p>
    <w:p w:rsidR="00CA3254" w:rsidRPr="00CD4058" w:rsidRDefault="00CA3254" w:rsidP="00CA3254">
      <w:pPr>
        <w:spacing w:after="0" w:line="240" w:lineRule="auto"/>
        <w:ind w:left="23" w:right="23" w:hanging="2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CD4058">
        <w:rPr>
          <w:rFonts w:ascii="Times New Roman" w:eastAsia="Calibri" w:hAnsi="Times New Roman" w:cs="Times New Roman"/>
          <w:b/>
          <w:sz w:val="28"/>
          <w:szCs w:val="28"/>
        </w:rPr>
        <w:t>Усть-Коксинского</w:t>
      </w:r>
      <w:proofErr w:type="spellEnd"/>
      <w:r w:rsidRPr="00CD4058">
        <w:rPr>
          <w:rFonts w:ascii="Times New Roman" w:eastAsia="Calibri" w:hAnsi="Times New Roman" w:cs="Times New Roman"/>
          <w:b/>
          <w:sz w:val="28"/>
          <w:szCs w:val="28"/>
        </w:rPr>
        <w:t xml:space="preserve"> района республики Алтай</w:t>
      </w:r>
    </w:p>
    <w:p w:rsidR="00CA3254" w:rsidRPr="00CD4058" w:rsidRDefault="00CA3254" w:rsidP="00CA3254">
      <w:pPr>
        <w:spacing w:after="0" w:line="240" w:lineRule="auto"/>
        <w:ind w:left="23" w:right="23" w:hanging="23"/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CD4058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Официальное печатное издание органов местного самоуправления</w:t>
      </w:r>
    </w:p>
    <w:p w:rsidR="00CA3254" w:rsidRDefault="00CA3254" w:rsidP="00CA3254">
      <w:pPr>
        <w:spacing w:after="0" w:line="240" w:lineRule="auto"/>
        <w:ind w:left="23" w:right="23" w:hanging="23"/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proofErr w:type="spellStart"/>
      <w:r w:rsidRPr="00CD4058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Огневского</w:t>
      </w:r>
      <w:proofErr w:type="spellEnd"/>
      <w:r w:rsidRPr="00CD4058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 сельского поселения</w:t>
      </w:r>
    </w:p>
    <w:p w:rsidR="00CD4058" w:rsidRPr="00CD4058" w:rsidRDefault="00CD4058" w:rsidP="00CA3254">
      <w:pPr>
        <w:spacing w:after="0" w:line="240" w:lineRule="auto"/>
        <w:ind w:left="23" w:right="23" w:hanging="23"/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</w:p>
    <w:p w:rsidR="00CD4058" w:rsidRPr="00CD4058" w:rsidRDefault="00CD4058" w:rsidP="00CA3254">
      <w:pPr>
        <w:spacing w:after="0" w:line="240" w:lineRule="auto"/>
        <w:ind w:left="23" w:right="23" w:hanging="23"/>
        <w:jc w:val="center"/>
        <w:rPr>
          <w:rFonts w:ascii="Times New Roman" w:eastAsia="Calibri" w:hAnsi="Times New Roman" w:cs="Times New Roman"/>
          <w:b/>
          <w:i/>
          <w:color w:val="000000"/>
          <w:sz w:val="32"/>
          <w:szCs w:val="32"/>
        </w:rPr>
      </w:pPr>
    </w:p>
    <w:p w:rsidR="00CD4058" w:rsidRPr="00CD4058" w:rsidRDefault="00CD4058" w:rsidP="00CD405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W w:w="10781" w:type="dxa"/>
        <w:tblInd w:w="-1133" w:type="dxa"/>
        <w:tblLayout w:type="fixed"/>
        <w:tblLook w:val="0000" w:firstRow="0" w:lastRow="0" w:firstColumn="0" w:lastColumn="0" w:noHBand="0" w:noVBand="0"/>
      </w:tblPr>
      <w:tblGrid>
        <w:gridCol w:w="4678"/>
        <w:gridCol w:w="1276"/>
        <w:gridCol w:w="4827"/>
      </w:tblGrid>
      <w:tr w:rsidR="00CD4058" w:rsidRPr="002924D5" w:rsidTr="00917C12">
        <w:tc>
          <w:tcPr>
            <w:tcW w:w="4678" w:type="dxa"/>
            <w:shd w:val="clear" w:color="auto" w:fill="auto"/>
          </w:tcPr>
          <w:p w:rsidR="00CD4058" w:rsidRPr="002924D5" w:rsidRDefault="00CD4058" w:rsidP="00CD4058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CD4058" w:rsidRPr="002924D5" w:rsidRDefault="00CD4058" w:rsidP="00CD4058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Республика Алтай </w:t>
            </w:r>
          </w:p>
          <w:p w:rsidR="00CD4058" w:rsidRPr="002924D5" w:rsidRDefault="00CD4058" w:rsidP="00CD4058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924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Усть-Коксинский</w:t>
            </w:r>
            <w:proofErr w:type="spellEnd"/>
            <w:r w:rsidRPr="002924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район</w:t>
            </w:r>
          </w:p>
          <w:p w:rsidR="00CD4058" w:rsidRPr="002924D5" w:rsidRDefault="00CD4058" w:rsidP="00CD4058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Муниципальное образование </w:t>
            </w:r>
          </w:p>
          <w:p w:rsidR="00CD4058" w:rsidRPr="002924D5" w:rsidRDefault="00CD4058" w:rsidP="00CD4058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2924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Огнвское</w:t>
            </w:r>
            <w:proofErr w:type="spellEnd"/>
            <w:r w:rsidRPr="002924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сельское поселение</w:t>
            </w:r>
          </w:p>
          <w:p w:rsidR="00CD4058" w:rsidRPr="002924D5" w:rsidRDefault="00CD4058" w:rsidP="00CD4058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Сельский Совет депутатов</w:t>
            </w:r>
          </w:p>
        </w:tc>
        <w:tc>
          <w:tcPr>
            <w:tcW w:w="1276" w:type="dxa"/>
            <w:shd w:val="clear" w:color="auto" w:fill="auto"/>
          </w:tcPr>
          <w:p w:rsidR="00CD4058" w:rsidRPr="002924D5" w:rsidRDefault="00CD4058" w:rsidP="00CD4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</w:t>
            </w:r>
          </w:p>
          <w:p w:rsidR="00CD4058" w:rsidRPr="002924D5" w:rsidRDefault="00CD4058" w:rsidP="00CD4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42950" cy="723900"/>
                  <wp:effectExtent l="0" t="0" r="0" b="0"/>
                  <wp:docPr id="2" name="Рисунок 2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  <w:shd w:val="clear" w:color="auto" w:fill="auto"/>
          </w:tcPr>
          <w:p w:rsidR="00CD4058" w:rsidRPr="002924D5" w:rsidRDefault="00CD4058" w:rsidP="00CD4058">
            <w:pPr>
              <w:keepNext/>
              <w:spacing w:after="0" w:line="240" w:lineRule="auto"/>
              <w:ind w:left="-142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Алтай Республика</w:t>
            </w:r>
          </w:p>
          <w:p w:rsidR="00CD4058" w:rsidRPr="002924D5" w:rsidRDefault="00CD4058" w:rsidP="00CD4058">
            <w:pPr>
              <w:keepNext/>
              <w:spacing w:after="0" w:line="240" w:lineRule="auto"/>
              <w:ind w:left="-142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КÖксуу-Оозы</w:t>
            </w:r>
            <w:proofErr w:type="spellEnd"/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аймагында</w:t>
            </w:r>
            <w:proofErr w:type="spellEnd"/>
          </w:p>
          <w:p w:rsidR="00CD4058" w:rsidRPr="002924D5" w:rsidRDefault="00CD4058" w:rsidP="00CD4058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Муниципал </w:t>
            </w:r>
            <w:proofErr w:type="spellStart"/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тозолмо</w:t>
            </w:r>
            <w:proofErr w:type="spellEnd"/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CD4058" w:rsidRPr="002924D5" w:rsidRDefault="00CD4058" w:rsidP="00CD4058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Соору</w:t>
            </w:r>
            <w:proofErr w:type="spellEnd"/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  <w:t>j</w:t>
            </w:r>
            <w:proofErr w:type="spellStart"/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урт</w:t>
            </w:r>
            <w:proofErr w:type="spellEnd"/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  <w:t>j</w:t>
            </w:r>
            <w:proofErr w:type="spellStart"/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еезениҥ</w:t>
            </w:r>
            <w:proofErr w:type="spellEnd"/>
          </w:p>
          <w:p w:rsidR="00CD4058" w:rsidRPr="002924D5" w:rsidRDefault="00CD4058" w:rsidP="00CD4058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Депутаттардын</w:t>
            </w:r>
            <w:proofErr w:type="spellEnd"/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  <w:t>i</w:t>
            </w:r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урт</w:t>
            </w:r>
            <w:proofErr w:type="spellEnd"/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924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Соведи</w:t>
            </w:r>
            <w:proofErr w:type="spellEnd"/>
          </w:p>
          <w:p w:rsidR="00CD4058" w:rsidRPr="002924D5" w:rsidRDefault="00CD4058" w:rsidP="00CD4058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</w:tbl>
    <w:p w:rsidR="00CD4058" w:rsidRPr="002924D5" w:rsidRDefault="00CD4058" w:rsidP="00CD405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CD4058" w:rsidRPr="002924D5" w:rsidRDefault="00CD4058" w:rsidP="00CD40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2924D5">
        <w:rPr>
          <w:rFonts w:ascii="Times New Roman" w:eastAsia="Times New Roman" w:hAnsi="Times New Roman" w:cs="Times New Roman"/>
          <w:bCs/>
          <w:sz w:val="18"/>
          <w:szCs w:val="18"/>
        </w:rPr>
        <w:t>649477 с. Огнёвка ул. Школьная 12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Тел. 8(38848) 21-4-67, факс: 8(38848) 21-3-80, </w:t>
      </w:r>
      <w:hyperlink r:id="rId7" w:history="1">
        <w:r w:rsidRPr="002924D5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oghnievka@mail.ru</w:t>
        </w:r>
      </w:hyperlink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_____________________________________________________________________________________________</w:t>
      </w:r>
    </w:p>
    <w:p w:rsidR="00CD4058" w:rsidRPr="002924D5" w:rsidRDefault="00CD4058" w:rsidP="00CD40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РЕШЕНИЕ                                                                                                            ЧЕЧИМ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от   31.03.2025 г.    № 11-1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proofErr w:type="spell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с.Огневка</w:t>
      </w:r>
      <w:proofErr w:type="spellEnd"/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О внесении изменений и дополнений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в Решение от 27.12.2024г. № 9-2 «О бюджете муниципального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образования </w:t>
      </w:r>
      <w:proofErr w:type="spell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Огневское</w:t>
      </w:r>
      <w:proofErr w:type="spell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сельское поселение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на 2025 год и на плановый период 2026 и 2027 годов»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РЕШИЛ: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ab/>
      </w: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ab/>
        <w:t xml:space="preserve">Внести в Решение от 27 декабря 2024 года № 9-2 «О бюджете муниципального образования </w:t>
      </w:r>
      <w:proofErr w:type="spell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Огневское</w:t>
      </w:r>
      <w:proofErr w:type="spell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сельское поселение на 2025 год и на плановый период 2026 и 2027 годов» (далее- Решение о бюджете) следующие изменения и дополнения: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1.</w:t>
      </w: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ab/>
      </w:r>
      <w:proofErr w:type="gram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В</w:t>
      </w:r>
      <w:proofErr w:type="gram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статье 1 Решения о бюджете: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        а) в пункте 1 цифры «11341858,0», заменить цифрами «11461858».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б) в пункте 2 цифры «11341858,0» заменить цифрами «11900865,55».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В) в пункте 3 цифры «0» рублей заменить цифрами «259007,55».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Статья 20. Особенности исполнения местного бюджета в 2024 году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1. Направить в 2024 году остатки средств местного бюджета, образовавшиеся на счете по учету средств местного бюджета по состоянию на 1 января 2025 года в связи с неполным использованием бюджетных ассигнований, в качестве дополнительных бюджетных ассигнований, утвержденных решением Совета депутатов </w:t>
      </w:r>
      <w:proofErr w:type="spell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Огневского</w:t>
      </w:r>
      <w:proofErr w:type="spell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сельского поселения от 26 декабря  2023 года № 3-1 «О бюджете муниципального образования «</w:t>
      </w:r>
      <w:proofErr w:type="spell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Огневское</w:t>
      </w:r>
      <w:proofErr w:type="spell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сельское поселение»  на 2024 год и на плановый период  2025 и 2026 годов», в качестве дополнительных бюджетных ассигнований на оплату заключенных от имени Муниципального образования </w:t>
      </w:r>
      <w:proofErr w:type="spell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Огневское</w:t>
      </w:r>
      <w:proofErr w:type="spell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сельское поселение муниципальные контракты на поставку товаров, выполнение работ, оказание услуг для обеспечения муниципальных нужд Муниципального образования </w:t>
      </w:r>
      <w:proofErr w:type="spell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Огневское</w:t>
      </w:r>
      <w:proofErr w:type="spell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сельское поселение (далее - муниципальный контракт), подлежавшие в соответствии с условиями муниципальных контрактов оплате в 2023 году, но не исполненные на начало 2025 года, подлежат оплате в первоочередном порядке в пределах лимитов бюджетных обязательств, утвержденных главному распорядителю средств местного бюджета  на 2025 год.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2. Установить в соответствии с пунктом 3 статьи 217 Бюджетного кодекса Российской Федерации следующие основания для внесения в 2025 году изменений в показатели Сводной бюджетной росписи местного бюджета, связанные с особенностями исполнения местного бюджета и (или) перераспределением бюджетных ассигнований между главными распорядителями средств местного бюджета: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1) внесение изменений и дополнений в бюджетную классификацию Российской Федерации и кодов целевых статей расходов бюджета Муниципального образования </w:t>
      </w:r>
      <w:proofErr w:type="spell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Огневское</w:t>
      </w:r>
      <w:proofErr w:type="spell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сельское поселение;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2) использование остатков средств местного бюджета, указанных в части 1 настоящей статьи;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3) возврат остатков субсидий и субвенций и иных межбюджетных трансфертов, имеющих целевое назначение, прошлых лет </w:t>
      </w:r>
      <w:proofErr w:type="gram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в  республиканский</w:t>
      </w:r>
      <w:proofErr w:type="gram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бюджет и бюджет МО «</w:t>
      </w:r>
      <w:proofErr w:type="spell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Усть-Коксинский</w:t>
      </w:r>
      <w:proofErr w:type="spell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район» Республики Алтай;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lastRenderedPageBreak/>
        <w:t>4) принятие правовых актов Российской Федерации, Республики Алтай, МО «</w:t>
      </w:r>
      <w:proofErr w:type="spell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Усть-Коксинский</w:t>
      </w:r>
      <w:proofErr w:type="spell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район» Республики Алтай заключение соглашений, предусматривающих распределение субсидий, субвенций и иных межбюджетных трансфертов из других бюджетов бюджетной системы Российской Федерации, в пределах суммы, предусмотренной в указанных правовых актах, соглашениях;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5) перераспределение бюджетных ассигнований, между мероприятиями муниципальных программ и непрограммными направлениями деятельности;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6) перераспределение бюджетных ассигнований на сумму средств, необходимых для выполнения </w:t>
      </w:r>
      <w:proofErr w:type="spell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софинансирования</w:t>
      </w:r>
      <w:proofErr w:type="spell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, установленных для получения межбюджетных трансфертов, предоставляемых местному бюджету из республиканского бюджета и бюджета МО «</w:t>
      </w:r>
      <w:proofErr w:type="spell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Усть-Коксинский</w:t>
      </w:r>
      <w:proofErr w:type="spell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район» Республики Алтай в форме субсидий и иных межбюджетных трансфертов, в пределах объема бюджетных ассигнований, предусмотренных соответствующему главному распорядителю средств местного бюджета;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7) перераспределение бюджетных ассигнований между подгруппами и элементами вида расходов классификации расходов бюджетов, в пределах общего объема бюджетных ассигнований, предусмотренных главному распорядителю средств местного бюджета по соответствующей целевой статье и группе вида расходов классификации расходов бюджетов.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Настоящее Решение вступает в силу с 31 марта 2025 года и распространяется </w:t>
      </w:r>
      <w:proofErr w:type="gram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на  правоотношения</w:t>
      </w:r>
      <w:proofErr w:type="gram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возникшие с 01 января 2025 года.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 3. Приложение 1 «Источники финансирование дефицита местного бюджета в 2025 году» к Решению принять в редакции согласно приложению 1 к настоящему Решению.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 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 4. Приложение 4 «Объем поступлений доходов в местный бюджет в 2025 году» к Решению принять в редакции согласно </w:t>
      </w:r>
      <w:proofErr w:type="gram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приложению  2</w:t>
      </w:r>
      <w:proofErr w:type="gram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к настоящему решению.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ab/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 5. Приложение 6 «Распределение бюджетных ассигнований по разделам, подразделам классификации расходов местного бюджета на 2025 год» к Решению принять в редакции согласно приложению 3 к настоящему решению.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 6. Приложение 8 «Распределение бюджетных ассигнований по разделам, подразделам, целевым статьям (муниципальными программам и </w:t>
      </w:r>
      <w:proofErr w:type="gram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непрограммных  направлениях</w:t>
      </w:r>
      <w:proofErr w:type="gram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деятельности), группам и подгруппам видов расходов местного бюджета на 2025 год» к Решению принять в редакции согласно приложению 4 к настоящему решению.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  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 7. Приложение </w:t>
      </w:r>
      <w:proofErr w:type="gram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10  «</w:t>
      </w:r>
      <w:proofErr w:type="gram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Ведомственная структура расходов местного бюджета  на 2025 год»  к Решению принять в редакции согласно приложению  5 к настоящему решению.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 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 8. Приложение 12 «Распределение бюджетных ассигнований местного бюджета на реализацию муниципальных программ на 2025 год» к Решению принять в редакции согласно приложению 6 к настоящему решению.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ab/>
        <w:t xml:space="preserve"> 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 9. Решение вступает в силу с момента обнародования.</w:t>
      </w: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836DE5" w:rsidRPr="00EA4DE8" w:rsidRDefault="00836DE5" w:rsidP="00836DE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Глава </w:t>
      </w:r>
      <w:proofErr w:type="spellStart"/>
      <w:proofErr w:type="gram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Огневского</w:t>
      </w:r>
      <w:proofErr w:type="spell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 сельского</w:t>
      </w:r>
      <w:proofErr w:type="gram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поселения                                                 </w:t>
      </w:r>
      <w:proofErr w:type="spell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О.В.Кудрявцев</w:t>
      </w:r>
      <w:proofErr w:type="spell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                                                </w:t>
      </w:r>
    </w:p>
    <w:p w:rsidR="00836DE5" w:rsidRPr="00EA4DE8" w:rsidRDefault="00836DE5" w:rsidP="00CD405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836DE5" w:rsidRPr="00EA4DE8" w:rsidRDefault="00836DE5" w:rsidP="00CD405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CD4058" w:rsidRPr="00EA4DE8" w:rsidRDefault="00CD4058" w:rsidP="00CD405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Совет депутатов пятого созыва </w:t>
      </w:r>
      <w:proofErr w:type="spellStart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>Огневского</w:t>
      </w:r>
      <w:proofErr w:type="spellEnd"/>
      <w:r w:rsidRPr="00EA4DE8">
        <w:rPr>
          <w:rFonts w:ascii="Times New Roman" w:eastAsia="Times New Roman" w:hAnsi="Times New Roman" w:cs="Times New Roman"/>
          <w:bCs/>
          <w:sz w:val="18"/>
          <w:szCs w:val="18"/>
        </w:rPr>
        <w:t xml:space="preserve"> сельского поселения</w:t>
      </w:r>
    </w:p>
    <w:p w:rsidR="00CD4058" w:rsidRPr="00EA4DE8" w:rsidRDefault="00CD4058" w:rsidP="00CD405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CD4058" w:rsidRPr="00EA4DE8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Решение                                                                                                Чечим</w:t>
      </w:r>
    </w:p>
    <w:p w:rsidR="00CD4058" w:rsidRPr="00EA4DE8" w:rsidRDefault="00CD4058" w:rsidP="00CD4058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от «30» апреля 2025 года              № 12-1</w:t>
      </w:r>
    </w:p>
    <w:p w:rsidR="00CD4058" w:rsidRPr="00EA4DE8" w:rsidRDefault="00CD4058" w:rsidP="00CD4058">
      <w:pPr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с.Огневка</w:t>
      </w:r>
      <w:proofErr w:type="spellEnd"/>
    </w:p>
    <w:p w:rsidR="00CD4058" w:rsidRPr="00EA4DE8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Об исполнении бюджета за 2024 год</w:t>
      </w:r>
    </w:p>
    <w:p w:rsidR="00CD4058" w:rsidRPr="00EA4DE8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образования </w:t>
      </w:r>
      <w:proofErr w:type="spellStart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Огневское</w:t>
      </w:r>
      <w:proofErr w:type="spellEnd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сельское поселение</w:t>
      </w:r>
    </w:p>
    <w:p w:rsidR="00CD4058" w:rsidRPr="00EA4DE8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EA4DE8" w:rsidRDefault="00CD4058" w:rsidP="00CD405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Рассмотрев материалы по исполнению бюджета за 2024 год, предоставленные с/администрацией </w:t>
      </w:r>
      <w:proofErr w:type="spellStart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Огневского</w:t>
      </w:r>
      <w:proofErr w:type="spellEnd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сельского </w:t>
      </w:r>
      <w:proofErr w:type="spellStart"/>
      <w:proofErr w:type="gramStart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поселения,Сельский</w:t>
      </w:r>
      <w:proofErr w:type="spellEnd"/>
      <w:proofErr w:type="gramEnd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Совет депутатов </w:t>
      </w:r>
      <w:proofErr w:type="spellStart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Огневского</w:t>
      </w:r>
      <w:proofErr w:type="spellEnd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сельского поселения</w:t>
      </w:r>
    </w:p>
    <w:p w:rsidR="00CD4058" w:rsidRPr="00EA4DE8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РЕШИЛ:</w:t>
      </w:r>
    </w:p>
    <w:p w:rsidR="00CD4058" w:rsidRPr="00EA4DE8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Статья </w:t>
      </w:r>
      <w:proofErr w:type="gramStart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1.Утвердить</w:t>
      </w:r>
      <w:proofErr w:type="gramEnd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отчет об исполнении бюджета </w:t>
      </w:r>
      <w:proofErr w:type="spellStart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Огневского</w:t>
      </w:r>
      <w:proofErr w:type="spellEnd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сельского поселения за 2024 год по доходам в сумме 12818395,33 рублей согласно приложению №2 , по расходам в сумме 13389308,95 рублей с дефицитом в сумме 311906,07 руб. с показателями:</w:t>
      </w:r>
    </w:p>
    <w:p w:rsidR="00CD4058" w:rsidRPr="00EA4DE8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- исполнения источников финансового дефицита местного бюджета за 2024 год согласно приложения №1 к настоящему Решению;</w:t>
      </w:r>
    </w:p>
    <w:p w:rsidR="00CD4058" w:rsidRPr="00EA4DE8" w:rsidRDefault="00CD4058" w:rsidP="00CD405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-исполнение </w:t>
      </w:r>
      <w:proofErr w:type="gramStart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доходов  местного</w:t>
      </w:r>
      <w:proofErr w:type="gramEnd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бюджета за 2024 год согласно приложению №2 к настоящему Решению.</w:t>
      </w:r>
    </w:p>
    <w:p w:rsidR="00CD4058" w:rsidRPr="00EA4DE8" w:rsidRDefault="00CD4058" w:rsidP="00CD405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-Исполнение бюджетных ассигнований по разделам, подразделам классификации расходов местного бюджета за 2024 год согласно приложению №3 к настоящему Решению.</w:t>
      </w:r>
    </w:p>
    <w:p w:rsidR="00CD4058" w:rsidRPr="00EA4DE8" w:rsidRDefault="00CD4058" w:rsidP="00CD405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-исполнения по ведомственной классификации расходов местного бюджета за 2024 год согласно приложению №4 к настоящему Решению.</w:t>
      </w:r>
    </w:p>
    <w:p w:rsidR="00CD4058" w:rsidRPr="00EA4DE8" w:rsidRDefault="00CD4058" w:rsidP="00CD405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-</w:t>
      </w:r>
      <w:r w:rsidRPr="00EA4DE8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распределение бюджетных ассигнований местного бюджета на реализацию муниципальных программ за 2024 </w:t>
      </w:r>
      <w:proofErr w:type="gramStart"/>
      <w:r w:rsidRPr="00EA4DE8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год </w:t>
      </w:r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согласно</w:t>
      </w:r>
      <w:proofErr w:type="gramEnd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приложению №5 к настоящему Решению.</w:t>
      </w:r>
    </w:p>
    <w:p w:rsidR="00CD4058" w:rsidRPr="00EA4DE8" w:rsidRDefault="00CD4058" w:rsidP="00CD405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отчет о расходовании средств резервного </w:t>
      </w:r>
      <w:proofErr w:type="gramStart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фонда  за</w:t>
      </w:r>
      <w:proofErr w:type="gramEnd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2024 год согласно приложению №6 к настоящему Решению.</w:t>
      </w:r>
    </w:p>
    <w:p w:rsidR="00CD4058" w:rsidRPr="00EA4DE8" w:rsidRDefault="00CD4058" w:rsidP="00CD405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EA4DE8" w:rsidRDefault="00CD4058" w:rsidP="00CD4058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Глава </w:t>
      </w:r>
      <w:proofErr w:type="spellStart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Огневского</w:t>
      </w:r>
      <w:proofErr w:type="spellEnd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сельского </w:t>
      </w:r>
      <w:proofErr w:type="gramStart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поселения:   </w:t>
      </w:r>
      <w:proofErr w:type="gramEnd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</w:t>
      </w:r>
      <w:proofErr w:type="spellStart"/>
      <w:r w:rsidRPr="00EA4DE8">
        <w:rPr>
          <w:rFonts w:ascii="Times New Roman" w:eastAsia="Times New Roman" w:hAnsi="Times New Roman" w:cs="Times New Roman"/>
          <w:sz w:val="18"/>
          <w:szCs w:val="18"/>
          <w:lang w:eastAsia="ru-RU"/>
        </w:rPr>
        <w:t>О.В.Кудрявцев</w:t>
      </w:r>
      <w:proofErr w:type="spellEnd"/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ПОЯСНИТЕЛЬНАЯ ЗАПИСКА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к   решению об исполнении бюджета за 2024 год </w:t>
      </w:r>
      <w:proofErr w:type="spellStart"/>
      <w:r w:rsidRPr="002924D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Огневского</w:t>
      </w:r>
      <w:proofErr w:type="spellEnd"/>
      <w:r w:rsidRPr="002924D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сельского поселения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При утвержденном </w:t>
      </w:r>
      <w:proofErr w:type="gram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объеме  в</w:t>
      </w:r>
      <w:proofErr w:type="gram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сумме 12818395,33  рублей исполнение составило  12651217,46 рублей или 98,70%.</w:t>
      </w: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  Общий объем расходов, утвержденный Законом о бюджете на 2024 год в </w:t>
      </w:r>
      <w:proofErr w:type="gram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сумме  13389308</w:t>
      </w:r>
      <w:proofErr w:type="gram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,95 рублей, исполнен в сумме 12963123,53 рублей или 96,82%.</w:t>
      </w: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Бюджет </w:t>
      </w:r>
      <w:proofErr w:type="spell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Огневского</w:t>
      </w:r>
      <w:proofErr w:type="spell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сельского поселения на 2024 год первоначально был утвержден бездефицитным, в течении 2023 года в утвержденный бюджет вносились изменения, в результате чего дефицит бюджета составил 311906,07 рублей. Дефицит бюджета сложился из-за уменьшения кассового исполнение доходной части (Приложение №1 «Источники финансирования дефицита местного бюджета ").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1.Доходы местного бюджета</w:t>
      </w: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Доходы местного бюджета включают налоговые и неналоговые доходы и безвозмездные поступления от других бюджетов, бюджетной системы Российской Федерации.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1.1Налоговые и неналоговые доходы</w:t>
      </w: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Объем налоговых и неналоговых доходов </w:t>
      </w:r>
      <w:proofErr w:type="spell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Огневского</w:t>
      </w:r>
      <w:proofErr w:type="spell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сельского поселения без учета безвозмездных и безвозвратных перечислений из </w:t>
      </w:r>
      <w:proofErr w:type="gram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республиканского  и</w:t>
      </w:r>
      <w:proofErr w:type="gram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районного бюджета на 2024 год составляет в сумме  1303410 рублей , а фактически  поступило 1136232,13 рублей, план выполнен на 87,17%.</w:t>
      </w: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-налоговые </w:t>
      </w:r>
      <w:proofErr w:type="gram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доходы  -</w:t>
      </w:r>
      <w:proofErr w:type="gram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1298410   рублей, исполнение составило 1130432,13  рублей, план выполнен  на 87,06%.</w:t>
      </w:r>
    </w:p>
    <w:p w:rsidR="00CD4058" w:rsidRPr="002924D5" w:rsidRDefault="00CD4058" w:rsidP="002924D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1.2 Налоговые доходы</w:t>
      </w:r>
    </w:p>
    <w:p w:rsidR="00CD4058" w:rsidRPr="002924D5" w:rsidRDefault="00CD4058" w:rsidP="00CD405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Налоговые доходы составили 15,88% в общем объеме доходов бюджета, что на 6,94% ниже исполнения 2023 года, основное понижение произошло за счет повышения безвозмездных поступлений.</w:t>
      </w:r>
    </w:p>
    <w:p w:rsidR="00CD4058" w:rsidRPr="002924D5" w:rsidRDefault="00CD4058" w:rsidP="00CD405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Фактическое поступление налоговых доходов на 01.01.2025 года составило 1303410 рублей, исполнение кассового плана на 01.01.2025 год 1136232,13 рублей, в сравнении с 01.01.2024 годом отмечено понижение поступлений налоговых доходов на 661579,88 рубля темп понижение составил 36,8%.</w:t>
      </w:r>
    </w:p>
    <w:p w:rsidR="00CD4058" w:rsidRPr="002924D5" w:rsidRDefault="00CD4058" w:rsidP="00CD405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Налог на доходы физических лиц (НДФЛ), по плану сумма налога составляет на 01.01.2025г   </w:t>
      </w:r>
      <w:proofErr w:type="gram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113480  рублей</w:t>
      </w:r>
      <w:proofErr w:type="gram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, а  фактически налога поступило 96824,22 рубль. В сравнении с 2023 годом отмечено уменьшение налога на 2157,49 рублей, темп уменьшения составил 2,18%.</w:t>
      </w: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Налог на имущества состоит из налога на имущества физических лиц и земельного налога.</w:t>
      </w:r>
    </w:p>
    <w:p w:rsidR="00CD4058" w:rsidRPr="002924D5" w:rsidRDefault="00CD4058" w:rsidP="00CD405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Налог на имущество физических лиц на 01.01.2025г </w:t>
      </w:r>
      <w:proofErr w:type="gram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составил  136190</w:t>
      </w:r>
      <w:proofErr w:type="gram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,0 рублей , а  фактически налога поступило 149749,88 рубль. В сравнении с 2023 годом, в 2024 году отмечено уменьшение налога на 19532,09 рубль, темп уменьшения составил 11,54%.</w:t>
      </w: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Земельный налог на 01.01.2025г. составил 1043740рублей, а фактически налога поступила 862572,34 рублей. По сравнению с фактом на 01.01.2024г. отмечено снижение налога на 659354,89 рублей, или 43,32%.</w:t>
      </w: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Госпошлина </w:t>
      </w:r>
      <w:proofErr w:type="gram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составила  5000</w:t>
      </w:r>
      <w:proofErr w:type="gram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рублей , и  фактически поступило  5800 рублей.</w:t>
      </w: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Структура источников формирования доходов бюджета в 2022-2024 годы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5"/>
        <w:gridCol w:w="1356"/>
        <w:gridCol w:w="1262"/>
        <w:gridCol w:w="1476"/>
        <w:gridCol w:w="1262"/>
        <w:gridCol w:w="1476"/>
        <w:gridCol w:w="1262"/>
      </w:tblGrid>
      <w:tr w:rsidR="00CD4058" w:rsidRPr="002924D5" w:rsidTr="00917C12">
        <w:tc>
          <w:tcPr>
            <w:tcW w:w="1755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356" w:type="dxa"/>
          </w:tcPr>
          <w:p w:rsidR="00CD4058" w:rsidRPr="002924D5" w:rsidRDefault="00CD4058" w:rsidP="00CD4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Исполнено за 2022г., рублей</w:t>
            </w:r>
          </w:p>
        </w:tc>
        <w:tc>
          <w:tcPr>
            <w:tcW w:w="1262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Удельный вес в общем объеме доходов 2022 г., %</w:t>
            </w:r>
          </w:p>
        </w:tc>
        <w:tc>
          <w:tcPr>
            <w:tcW w:w="1476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Исполнено за 2023г., рублей</w:t>
            </w:r>
          </w:p>
        </w:tc>
        <w:tc>
          <w:tcPr>
            <w:tcW w:w="1262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Удельный вес в общем объеме доходов 2023 г., %</w:t>
            </w:r>
          </w:p>
        </w:tc>
        <w:tc>
          <w:tcPr>
            <w:tcW w:w="1476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Исполнено за 2024г., рублей</w:t>
            </w:r>
          </w:p>
        </w:tc>
        <w:tc>
          <w:tcPr>
            <w:tcW w:w="1262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Удельный вес в общем объеме доходов 2024 г., %</w:t>
            </w:r>
          </w:p>
        </w:tc>
      </w:tr>
      <w:tr w:rsidR="00CD4058" w:rsidRPr="002924D5" w:rsidTr="00917C12">
        <w:tc>
          <w:tcPr>
            <w:tcW w:w="1755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Налоговые доходы</w:t>
            </w:r>
          </w:p>
        </w:tc>
        <w:tc>
          <w:tcPr>
            <w:tcW w:w="1356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1421187,7</w:t>
            </w:r>
          </w:p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2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17,60</w:t>
            </w:r>
          </w:p>
        </w:tc>
        <w:tc>
          <w:tcPr>
            <w:tcW w:w="1476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1797812,01</w:t>
            </w:r>
          </w:p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2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15,88</w:t>
            </w:r>
          </w:p>
        </w:tc>
        <w:tc>
          <w:tcPr>
            <w:tcW w:w="1476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1136232,13</w:t>
            </w:r>
          </w:p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2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8,98</w:t>
            </w:r>
          </w:p>
        </w:tc>
      </w:tr>
      <w:tr w:rsidR="00CD4058" w:rsidRPr="002924D5" w:rsidTr="00917C12">
        <w:tc>
          <w:tcPr>
            <w:tcW w:w="1755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Неналоговые доходы</w:t>
            </w:r>
          </w:p>
        </w:tc>
        <w:tc>
          <w:tcPr>
            <w:tcW w:w="1356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62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6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62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6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62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D4058" w:rsidRPr="002924D5" w:rsidTr="00917C12">
        <w:tc>
          <w:tcPr>
            <w:tcW w:w="1755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1356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6648329,17</w:t>
            </w:r>
          </w:p>
        </w:tc>
        <w:tc>
          <w:tcPr>
            <w:tcW w:w="1262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82,40</w:t>
            </w:r>
          </w:p>
        </w:tc>
        <w:tc>
          <w:tcPr>
            <w:tcW w:w="1476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9524357,04</w:t>
            </w:r>
          </w:p>
        </w:tc>
        <w:tc>
          <w:tcPr>
            <w:tcW w:w="1262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84,12</w:t>
            </w:r>
          </w:p>
        </w:tc>
        <w:tc>
          <w:tcPr>
            <w:tcW w:w="1476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11514985,33</w:t>
            </w:r>
          </w:p>
        </w:tc>
        <w:tc>
          <w:tcPr>
            <w:tcW w:w="1262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91,02</w:t>
            </w:r>
          </w:p>
        </w:tc>
      </w:tr>
      <w:tr w:rsidR="00CD4058" w:rsidRPr="002924D5" w:rsidTr="00917C12">
        <w:tc>
          <w:tcPr>
            <w:tcW w:w="1755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 доходов</w:t>
            </w:r>
          </w:p>
        </w:tc>
        <w:tc>
          <w:tcPr>
            <w:tcW w:w="1356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8069516,87</w:t>
            </w:r>
          </w:p>
        </w:tc>
        <w:tc>
          <w:tcPr>
            <w:tcW w:w="1262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76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11322169,05</w:t>
            </w:r>
          </w:p>
        </w:tc>
        <w:tc>
          <w:tcPr>
            <w:tcW w:w="1262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76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12651217,46</w:t>
            </w:r>
          </w:p>
        </w:tc>
        <w:tc>
          <w:tcPr>
            <w:tcW w:w="1262" w:type="dxa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</w:tbl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2.Расходы</w:t>
      </w: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Общий объем расходов бюджета </w:t>
      </w:r>
      <w:proofErr w:type="spell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Огневского</w:t>
      </w:r>
      <w:proofErr w:type="spell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сельского поселения по плану составил в сумме 13389308,95 рублей исполнено 12963123,53 рублей или на 96,82%. Исполнение расходной части местного бюджета отражается в приложении №3 к Решению.</w:t>
      </w: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В </w:t>
      </w:r>
      <w:proofErr w:type="gram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целом  по</w:t>
      </w:r>
      <w:proofErr w:type="gram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бюджету </w:t>
      </w:r>
      <w:proofErr w:type="spell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Огневского</w:t>
      </w:r>
      <w:proofErr w:type="spell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сельского поселения  наблюдается равномерное финансирование расходов. Исполнение на 96,82% объясняет наличие остатков средств на конец 2024 года. Расходы бюджета </w:t>
      </w:r>
      <w:proofErr w:type="spell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Огневского</w:t>
      </w:r>
      <w:proofErr w:type="spell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сельского поселения за 2024 год по сравнению с отчетом за 2023 год по всем направлениям имеют тенденцию к росту.   </w:t>
      </w: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Исполнение бюджета </w:t>
      </w:r>
      <w:proofErr w:type="spell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Огневского</w:t>
      </w:r>
      <w:proofErr w:type="spell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сельского поселения за 2024 год приведено в таблице 1.</w:t>
      </w:r>
    </w:p>
    <w:p w:rsidR="00CD4058" w:rsidRPr="002924D5" w:rsidRDefault="00CD4058" w:rsidP="00CD4058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Руб.</w:t>
      </w:r>
    </w:p>
    <w:tbl>
      <w:tblPr>
        <w:tblW w:w="5580" w:type="pct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1935"/>
        <w:gridCol w:w="1408"/>
        <w:gridCol w:w="1408"/>
        <w:gridCol w:w="1341"/>
        <w:gridCol w:w="1245"/>
        <w:gridCol w:w="830"/>
        <w:gridCol w:w="1383"/>
      </w:tblGrid>
      <w:tr w:rsidR="00CD4058" w:rsidRPr="002924D5" w:rsidTr="00917C12">
        <w:tc>
          <w:tcPr>
            <w:tcW w:w="421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Разде</w:t>
            </w:r>
            <w:proofErr w:type="spellEnd"/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подраздел</w:t>
            </w:r>
          </w:p>
        </w:tc>
        <w:tc>
          <w:tcPr>
            <w:tcW w:w="92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Исполнено в 2023 г руб.</w:t>
            </w: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уточненный план на 2024г  руб.</w:t>
            </w:r>
          </w:p>
        </w:tc>
        <w:tc>
          <w:tcPr>
            <w:tcW w:w="64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в 2024 руб.</w:t>
            </w:r>
          </w:p>
        </w:tc>
        <w:tc>
          <w:tcPr>
            <w:tcW w:w="59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 исполнение в 2024 г  %</w:t>
            </w:r>
          </w:p>
        </w:tc>
        <w:tc>
          <w:tcPr>
            <w:tcW w:w="398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Темп роста %</w:t>
            </w:r>
          </w:p>
        </w:tc>
        <w:tc>
          <w:tcPr>
            <w:tcW w:w="66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общей сумме расходов в % (по испол.2024)</w:t>
            </w:r>
          </w:p>
        </w:tc>
      </w:tr>
      <w:tr w:rsidR="00CD4058" w:rsidRPr="002924D5" w:rsidTr="00917C12">
        <w:tc>
          <w:tcPr>
            <w:tcW w:w="421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92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4937867,02</w:t>
            </w:r>
          </w:p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6537207,09</w:t>
            </w:r>
          </w:p>
        </w:tc>
        <w:tc>
          <w:tcPr>
            <w:tcW w:w="64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6536388,29</w:t>
            </w:r>
          </w:p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99,99</w:t>
            </w:r>
          </w:p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8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32,4</w:t>
            </w:r>
          </w:p>
        </w:tc>
        <w:tc>
          <w:tcPr>
            <w:tcW w:w="66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50,42</w:t>
            </w:r>
          </w:p>
        </w:tc>
      </w:tr>
      <w:tr w:rsidR="00CD4058" w:rsidRPr="002924D5" w:rsidTr="00917C12">
        <w:tc>
          <w:tcPr>
            <w:tcW w:w="421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92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173877</w:t>
            </w: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212100,00</w:t>
            </w:r>
          </w:p>
        </w:tc>
        <w:tc>
          <w:tcPr>
            <w:tcW w:w="64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212100,00</w:t>
            </w:r>
          </w:p>
        </w:tc>
        <w:tc>
          <w:tcPr>
            <w:tcW w:w="59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398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21,98</w:t>
            </w:r>
          </w:p>
        </w:tc>
        <w:tc>
          <w:tcPr>
            <w:tcW w:w="66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1,64</w:t>
            </w:r>
          </w:p>
        </w:tc>
      </w:tr>
      <w:tr w:rsidR="00CD4058" w:rsidRPr="002924D5" w:rsidTr="00917C12">
        <w:tc>
          <w:tcPr>
            <w:tcW w:w="421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0300</w:t>
            </w:r>
          </w:p>
        </w:tc>
        <w:tc>
          <w:tcPr>
            <w:tcW w:w="92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260000</w:t>
            </w: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69226,00</w:t>
            </w:r>
          </w:p>
        </w:tc>
        <w:tc>
          <w:tcPr>
            <w:tcW w:w="64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69226,00</w:t>
            </w:r>
          </w:p>
        </w:tc>
        <w:tc>
          <w:tcPr>
            <w:tcW w:w="59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398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-73,37</w:t>
            </w:r>
          </w:p>
        </w:tc>
        <w:tc>
          <w:tcPr>
            <w:tcW w:w="66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0,53</w:t>
            </w:r>
          </w:p>
        </w:tc>
      </w:tr>
      <w:tr w:rsidR="00CD4058" w:rsidRPr="002924D5" w:rsidTr="00917C12">
        <w:tc>
          <w:tcPr>
            <w:tcW w:w="421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92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592908,72</w:t>
            </w:r>
          </w:p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816037,74</w:t>
            </w:r>
          </w:p>
        </w:tc>
        <w:tc>
          <w:tcPr>
            <w:tcW w:w="64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816037,74</w:t>
            </w:r>
          </w:p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398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37,63</w:t>
            </w:r>
          </w:p>
        </w:tc>
        <w:tc>
          <w:tcPr>
            <w:tcW w:w="66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</w:t>
            </w:r>
          </w:p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D4058" w:rsidRPr="002924D5" w:rsidTr="00917C12">
        <w:tc>
          <w:tcPr>
            <w:tcW w:w="421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0500</w:t>
            </w:r>
          </w:p>
        </w:tc>
        <w:tc>
          <w:tcPr>
            <w:tcW w:w="92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1057981,68</w:t>
            </w: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1086196,00</w:t>
            </w:r>
          </w:p>
        </w:tc>
        <w:tc>
          <w:tcPr>
            <w:tcW w:w="64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1086196,00</w:t>
            </w:r>
          </w:p>
        </w:tc>
        <w:tc>
          <w:tcPr>
            <w:tcW w:w="59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8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2,67</w:t>
            </w:r>
          </w:p>
        </w:tc>
        <w:tc>
          <w:tcPr>
            <w:tcW w:w="66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8,38</w:t>
            </w:r>
          </w:p>
        </w:tc>
      </w:tr>
      <w:tr w:rsidR="00CD4058" w:rsidRPr="002924D5" w:rsidTr="00917C12">
        <w:trPr>
          <w:trHeight w:val="921"/>
        </w:trPr>
        <w:tc>
          <w:tcPr>
            <w:tcW w:w="421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92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средства массовой информации</w:t>
            </w: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1569301,98</w:t>
            </w: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1690983,03</w:t>
            </w:r>
          </w:p>
        </w:tc>
        <w:tc>
          <w:tcPr>
            <w:tcW w:w="64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1445616,41</w:t>
            </w:r>
          </w:p>
        </w:tc>
        <w:tc>
          <w:tcPr>
            <w:tcW w:w="59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85,49</w:t>
            </w:r>
          </w:p>
        </w:tc>
        <w:tc>
          <w:tcPr>
            <w:tcW w:w="398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-7,88</w:t>
            </w:r>
          </w:p>
        </w:tc>
        <w:tc>
          <w:tcPr>
            <w:tcW w:w="66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11,15</w:t>
            </w:r>
          </w:p>
        </w:tc>
      </w:tr>
      <w:tr w:rsidR="00CD4058" w:rsidRPr="002924D5" w:rsidTr="00917C12">
        <w:tc>
          <w:tcPr>
            <w:tcW w:w="421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92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108000</w:t>
            </w: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108000</w:t>
            </w:r>
          </w:p>
        </w:tc>
        <w:tc>
          <w:tcPr>
            <w:tcW w:w="64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108000</w:t>
            </w:r>
          </w:p>
        </w:tc>
        <w:tc>
          <w:tcPr>
            <w:tcW w:w="59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398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6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0,83</w:t>
            </w:r>
          </w:p>
        </w:tc>
      </w:tr>
      <w:tr w:rsidR="00CD4058" w:rsidRPr="002924D5" w:rsidTr="00917C12">
        <w:tc>
          <w:tcPr>
            <w:tcW w:w="421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92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2279446,28</w:t>
            </w: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2869559,09</w:t>
            </w:r>
          </w:p>
        </w:tc>
        <w:tc>
          <w:tcPr>
            <w:tcW w:w="64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2689559,09</w:t>
            </w:r>
          </w:p>
        </w:tc>
        <w:tc>
          <w:tcPr>
            <w:tcW w:w="59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93,73</w:t>
            </w:r>
          </w:p>
        </w:tc>
        <w:tc>
          <w:tcPr>
            <w:tcW w:w="398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17,99</w:t>
            </w:r>
          </w:p>
        </w:tc>
        <w:tc>
          <w:tcPr>
            <w:tcW w:w="66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20,75</w:t>
            </w:r>
          </w:p>
        </w:tc>
      </w:tr>
      <w:tr w:rsidR="00CD4058" w:rsidRPr="002924D5" w:rsidTr="00917C12">
        <w:tc>
          <w:tcPr>
            <w:tcW w:w="421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2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10979382,68</w:t>
            </w:r>
          </w:p>
        </w:tc>
        <w:tc>
          <w:tcPr>
            <w:tcW w:w="675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13389308,95</w:t>
            </w:r>
          </w:p>
        </w:tc>
        <w:tc>
          <w:tcPr>
            <w:tcW w:w="64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12963123,53</w:t>
            </w:r>
          </w:p>
        </w:tc>
        <w:tc>
          <w:tcPr>
            <w:tcW w:w="597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96,82</w:t>
            </w:r>
          </w:p>
        </w:tc>
        <w:tc>
          <w:tcPr>
            <w:tcW w:w="398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18,07</w:t>
            </w:r>
          </w:p>
        </w:tc>
        <w:tc>
          <w:tcPr>
            <w:tcW w:w="663" w:type="pct"/>
          </w:tcPr>
          <w:p w:rsidR="00CD4058" w:rsidRPr="002924D5" w:rsidRDefault="00CD4058" w:rsidP="00CD40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24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</w:tbl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Основную долю в общей сумме расходов составляют расходы по разделу 0100 общегосударственные вопросы в </w:t>
      </w:r>
      <w:proofErr w:type="gram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сумме  6536388</w:t>
      </w:r>
      <w:proofErr w:type="gram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,29 рублей   50,42 %  от общей суммы расходов.</w:t>
      </w: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</w:p>
    <w:p w:rsidR="00CD4058" w:rsidRPr="002924D5" w:rsidRDefault="00CD4058" w:rsidP="00CD405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Исполненные доходы бюджета в 2024 году увеличились на 1983740,85 рубля или 140,31% по сравнению с 2023 годам. </w:t>
      </w:r>
      <w:proofErr w:type="gram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По итогом</w:t>
      </w:r>
      <w:proofErr w:type="gram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исполнения бюджета за 2024 год сложился дефицит в сумме 311906,07 рублей.    </w:t>
      </w: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Экономист :</w:t>
      </w:r>
      <w:proofErr w:type="gram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Н.Г Евстропова</w:t>
      </w:r>
    </w:p>
    <w:p w:rsidR="00CD4058" w:rsidRPr="002924D5" w:rsidRDefault="00CD4058" w:rsidP="00CD405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РЕШЕНИЕ                                                                                               ЧЕЧИМ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от 30.04.2025 г.     № 12-2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с. Огневка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О внесении изменений и дополнений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Правила землепользования и застройки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</w:t>
      </w:r>
      <w:proofErr w:type="gram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образования  </w:t>
      </w:r>
      <w:proofErr w:type="spell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Огневское</w:t>
      </w:r>
      <w:proofErr w:type="spellEnd"/>
      <w:proofErr w:type="gramEnd"/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сельское поселение, утвержденные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решением Совета депутатов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образования 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Огневское</w:t>
      </w:r>
      <w:proofErr w:type="spell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сельское поселение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от 17.06.2013 № 34-5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соответствии с Градостроительным кодексом Российской Федерации от 29.12.2004 г., № 190-</w:t>
      </w:r>
      <w:proofErr w:type="gram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ФЗ  (</w:t>
      </w:r>
      <w:proofErr w:type="gram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 изменениями на 31.12.2014 года), Федеральным  законом  «Об общих принципах  организации  местного  самоуправления  в  Российской Федерации» от  6 октября 2003 года № 131-ФЗ (с изменениями на 03.02.2015 года), Уставом муниципального образования </w:t>
      </w:r>
      <w:proofErr w:type="spell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Огневское</w:t>
      </w:r>
      <w:proofErr w:type="spell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сельское поселение, Совет депутатов </w:t>
      </w:r>
      <w:proofErr w:type="spell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Огневского</w:t>
      </w:r>
      <w:proofErr w:type="spell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сельского поселения  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Р Е Ш И Л: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1.</w:t>
      </w: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Добавить в градостроительные регламенты Правил землепользования и застройки </w:t>
      </w:r>
      <w:proofErr w:type="gram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муниципального  образования</w:t>
      </w:r>
      <w:proofErr w:type="gram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Огневское</w:t>
      </w:r>
      <w:proofErr w:type="spell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сельское поселение </w:t>
      </w:r>
      <w:proofErr w:type="spell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Усть-Коксинского</w:t>
      </w:r>
      <w:proofErr w:type="spell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района Республики Алтай для территориальной зоны застройки индивидуальными жилыми домами Ж-1 в основные виды разрешенного использования следующие виды разрешенного использования земельных участков: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1.1</w:t>
      </w: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Культурное развитие (код 3.6) - Размещение объектов капитального строительства, предназначенных для размещения в них домов культуры, библиотек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Нормативный коэффициент застройки (брутто) –1,0;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коэффициент плотности застройки – 3,0.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Предельные минимальные и (или) максимальные размеры земельных участков и предельные параметры разрешенного строительства не подлежат ограничению.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Минимальные размеры земельного участка согласно табл. 21 Региональных нормативов градостроительного проектирования РА.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Минимальные отступы от границ земельного участка в целях определения места допустимого размещения объекта – 5 м.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Предельное количество этажей – 2.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2.</w:t>
      </w: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Настоящее решение вступает в законную силу с момента его официального опубликования.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3.</w:t>
      </w: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Опубликовать настоящее решение в </w:t>
      </w:r>
      <w:proofErr w:type="spell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Огневском</w:t>
      </w:r>
      <w:proofErr w:type="spell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информационном бюллетене, на    официальном сайте администрации </w:t>
      </w:r>
      <w:proofErr w:type="spell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Огневского</w:t>
      </w:r>
      <w:proofErr w:type="spell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сельского  поселения</w:t>
      </w:r>
      <w:proofErr w:type="gram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https://огневское.рф/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Глава </w:t>
      </w:r>
      <w:proofErr w:type="spellStart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>Огневского</w:t>
      </w:r>
      <w:proofErr w:type="spellEnd"/>
      <w:r w:rsidRPr="002924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сельского поселения                                                 О.В. Кудрявцев</w:t>
      </w: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4058" w:rsidRPr="002924D5" w:rsidRDefault="00CD4058" w:rsidP="00CD405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B2DAA" w:rsidRPr="002924D5" w:rsidRDefault="007B2DAA" w:rsidP="007B2DA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36DE5" w:rsidRPr="002924D5" w:rsidRDefault="00836DE5" w:rsidP="00836DE5">
      <w:pPr>
        <w:jc w:val="center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>ПОСТАНОВЛЕНИЕ                                                                                                    JÖП</w:t>
      </w:r>
    </w:p>
    <w:p w:rsidR="00EF0DD0" w:rsidRDefault="00EF0DD0" w:rsidP="00836DE5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836DE5" w:rsidRPr="002924D5" w:rsidRDefault="00836DE5" w:rsidP="00836DE5">
      <w:pPr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2924D5">
        <w:rPr>
          <w:rFonts w:ascii="Times New Roman" w:hAnsi="Times New Roman" w:cs="Times New Roman"/>
          <w:sz w:val="18"/>
          <w:szCs w:val="18"/>
        </w:rPr>
        <w:t>от  19.05.</w:t>
      </w:r>
      <w:proofErr w:type="gramEnd"/>
      <w:r w:rsidRPr="002924D5">
        <w:rPr>
          <w:rFonts w:ascii="Times New Roman" w:hAnsi="Times New Roman" w:cs="Times New Roman"/>
          <w:sz w:val="18"/>
          <w:szCs w:val="18"/>
        </w:rPr>
        <w:t xml:space="preserve"> 2025 года             № 44</w:t>
      </w:r>
    </w:p>
    <w:p w:rsidR="00836DE5" w:rsidRPr="002924D5" w:rsidRDefault="00836DE5" w:rsidP="00836DE5">
      <w:pPr>
        <w:jc w:val="center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>с. Огневка</w:t>
      </w:r>
    </w:p>
    <w:p w:rsidR="00836DE5" w:rsidRPr="002924D5" w:rsidRDefault="00836DE5" w:rsidP="00836DE5">
      <w:pPr>
        <w:jc w:val="both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lastRenderedPageBreak/>
        <w:t xml:space="preserve">                                                                 </w:t>
      </w:r>
    </w:p>
    <w:p w:rsidR="00836DE5" w:rsidRPr="002924D5" w:rsidRDefault="00836DE5" w:rsidP="00836DE5">
      <w:pPr>
        <w:pStyle w:val="a8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 xml:space="preserve">О внесении изменений и дополнений </w:t>
      </w:r>
    </w:p>
    <w:p w:rsidR="00836DE5" w:rsidRPr="002924D5" w:rsidRDefault="00836DE5" w:rsidP="00836DE5">
      <w:pPr>
        <w:pStyle w:val="a8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 xml:space="preserve">в </w:t>
      </w:r>
      <w:proofErr w:type="gramStart"/>
      <w:r w:rsidRPr="002924D5">
        <w:rPr>
          <w:rFonts w:ascii="Times New Roman" w:hAnsi="Times New Roman" w:cs="Times New Roman"/>
          <w:sz w:val="18"/>
          <w:szCs w:val="18"/>
        </w:rPr>
        <w:t>административный  регламент</w:t>
      </w:r>
      <w:proofErr w:type="gramEnd"/>
      <w:r w:rsidRPr="002924D5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836DE5" w:rsidRPr="002924D5" w:rsidRDefault="00836DE5" w:rsidP="00836DE5">
      <w:pPr>
        <w:pStyle w:val="a8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 xml:space="preserve">предоставления муниципальной услуги </w:t>
      </w:r>
    </w:p>
    <w:p w:rsidR="00836DE5" w:rsidRPr="002924D5" w:rsidRDefault="00836DE5" w:rsidP="00836DE5">
      <w:pPr>
        <w:pStyle w:val="a8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>«Выдача выписок из реестра муниципального</w:t>
      </w:r>
    </w:p>
    <w:p w:rsidR="00836DE5" w:rsidRPr="002924D5" w:rsidRDefault="00836DE5" w:rsidP="00836DE5">
      <w:pPr>
        <w:pStyle w:val="a8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 xml:space="preserve"> имущества </w:t>
      </w:r>
      <w:proofErr w:type="spellStart"/>
      <w:r w:rsidRPr="002924D5">
        <w:rPr>
          <w:rFonts w:ascii="Times New Roman" w:hAnsi="Times New Roman" w:cs="Times New Roman"/>
          <w:sz w:val="18"/>
          <w:szCs w:val="18"/>
        </w:rPr>
        <w:t>Огневского</w:t>
      </w:r>
      <w:proofErr w:type="spellEnd"/>
      <w:r w:rsidRPr="002924D5">
        <w:rPr>
          <w:rFonts w:ascii="Times New Roman" w:hAnsi="Times New Roman" w:cs="Times New Roman"/>
          <w:sz w:val="18"/>
          <w:szCs w:val="18"/>
        </w:rPr>
        <w:t xml:space="preserve"> сельского поселения»</w:t>
      </w:r>
    </w:p>
    <w:p w:rsidR="00836DE5" w:rsidRPr="002924D5" w:rsidRDefault="00836DE5" w:rsidP="00836DE5">
      <w:pPr>
        <w:pStyle w:val="a8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>(утвержденный   Постановлением главы МО</w:t>
      </w:r>
    </w:p>
    <w:p w:rsidR="00836DE5" w:rsidRPr="002924D5" w:rsidRDefault="00836DE5" w:rsidP="00836DE5">
      <w:pPr>
        <w:pStyle w:val="a8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 xml:space="preserve"> «</w:t>
      </w:r>
      <w:proofErr w:type="spellStart"/>
      <w:r w:rsidRPr="002924D5">
        <w:rPr>
          <w:rFonts w:ascii="Times New Roman" w:hAnsi="Times New Roman" w:cs="Times New Roman"/>
          <w:sz w:val="18"/>
          <w:szCs w:val="18"/>
        </w:rPr>
        <w:t>Огневского</w:t>
      </w:r>
      <w:proofErr w:type="spellEnd"/>
      <w:r w:rsidRPr="002924D5">
        <w:rPr>
          <w:rFonts w:ascii="Times New Roman" w:hAnsi="Times New Roman" w:cs="Times New Roman"/>
          <w:sz w:val="18"/>
          <w:szCs w:val="18"/>
        </w:rPr>
        <w:t xml:space="preserve"> сельского поселения»</w:t>
      </w:r>
    </w:p>
    <w:p w:rsidR="00836DE5" w:rsidRPr="002924D5" w:rsidRDefault="00836DE5" w:rsidP="00836DE5">
      <w:pPr>
        <w:pStyle w:val="a8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 xml:space="preserve"> от 13.11.2018 г.№34(с изм. от 20.06.2022г. № 27)</w:t>
      </w:r>
    </w:p>
    <w:p w:rsidR="00836DE5" w:rsidRPr="002924D5" w:rsidRDefault="00836DE5" w:rsidP="00836DE5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836DE5" w:rsidRPr="002924D5" w:rsidRDefault="00836DE5" w:rsidP="00836DE5">
      <w:pPr>
        <w:jc w:val="both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 xml:space="preserve">Руководствуясь Федеральным законом от 19 июля 2018 года № 204-ФЗ «О внесении изменений в Федеральный закон </w:t>
      </w:r>
      <w:proofErr w:type="gramStart"/>
      <w:r w:rsidRPr="002924D5">
        <w:rPr>
          <w:rFonts w:ascii="Times New Roman" w:hAnsi="Times New Roman" w:cs="Times New Roman"/>
          <w:sz w:val="18"/>
          <w:szCs w:val="18"/>
        </w:rPr>
        <w:t>« Об</w:t>
      </w:r>
      <w:proofErr w:type="gramEnd"/>
      <w:r w:rsidRPr="002924D5">
        <w:rPr>
          <w:rFonts w:ascii="Times New Roman" w:hAnsi="Times New Roman" w:cs="Times New Roman"/>
          <w:sz w:val="18"/>
          <w:szCs w:val="18"/>
        </w:rPr>
        <w:t xml:space="preserve"> организации предоставления государственных и муниципальных услуг», Уставом муниципального образования </w:t>
      </w:r>
      <w:proofErr w:type="spellStart"/>
      <w:r w:rsidRPr="002924D5">
        <w:rPr>
          <w:rFonts w:ascii="Times New Roman" w:hAnsi="Times New Roman" w:cs="Times New Roman"/>
          <w:sz w:val="18"/>
          <w:szCs w:val="18"/>
        </w:rPr>
        <w:t>Огневское</w:t>
      </w:r>
      <w:proofErr w:type="spellEnd"/>
      <w:r w:rsidRPr="002924D5">
        <w:rPr>
          <w:rFonts w:ascii="Times New Roman" w:hAnsi="Times New Roman" w:cs="Times New Roman"/>
          <w:sz w:val="18"/>
          <w:szCs w:val="18"/>
        </w:rPr>
        <w:t xml:space="preserve"> сельское поселение, </w:t>
      </w:r>
      <w:proofErr w:type="spellStart"/>
      <w:r w:rsidRPr="002924D5">
        <w:rPr>
          <w:rFonts w:ascii="Times New Roman" w:hAnsi="Times New Roman" w:cs="Times New Roman"/>
          <w:sz w:val="18"/>
          <w:szCs w:val="18"/>
        </w:rPr>
        <w:t>Усть-Коксинского</w:t>
      </w:r>
      <w:proofErr w:type="spellEnd"/>
      <w:r w:rsidRPr="002924D5">
        <w:rPr>
          <w:rFonts w:ascii="Times New Roman" w:hAnsi="Times New Roman" w:cs="Times New Roman"/>
          <w:sz w:val="18"/>
          <w:szCs w:val="18"/>
        </w:rPr>
        <w:t xml:space="preserve"> района, Республики Алтай».</w:t>
      </w:r>
    </w:p>
    <w:p w:rsidR="00836DE5" w:rsidRPr="002924D5" w:rsidRDefault="00836DE5" w:rsidP="00836DE5">
      <w:pPr>
        <w:jc w:val="both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 xml:space="preserve"> ПОСТАНОВЛЯЮ:</w:t>
      </w:r>
      <w:bookmarkStart w:id="0" w:name="_GoBack"/>
      <w:bookmarkEnd w:id="0"/>
    </w:p>
    <w:p w:rsidR="00836DE5" w:rsidRPr="002924D5" w:rsidRDefault="00836DE5" w:rsidP="00836DE5">
      <w:pPr>
        <w:jc w:val="both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>1.Внести следующие изменения и дополнения в административный регламент:</w:t>
      </w:r>
    </w:p>
    <w:p w:rsidR="00836DE5" w:rsidRPr="002924D5" w:rsidRDefault="00836DE5" w:rsidP="00836DE5">
      <w:pPr>
        <w:jc w:val="both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>а) Часть 1 дополнить пунктом 1.2.1. следующего содержания:</w:t>
      </w:r>
    </w:p>
    <w:p w:rsidR="00836DE5" w:rsidRPr="002924D5" w:rsidRDefault="00836DE5" w:rsidP="00836DE5">
      <w:pPr>
        <w:jc w:val="both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>1.2.1.Установление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частью 18 статьи 14.1 Федерального закона от 27.07.2006 № 149-ФЗ «Об информации, информационных технологиях и о защите информации»</w:t>
      </w:r>
    </w:p>
    <w:p w:rsidR="00836DE5" w:rsidRPr="002924D5" w:rsidRDefault="00836DE5" w:rsidP="00836DE5">
      <w:pPr>
        <w:jc w:val="both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>б) пункт 2.14 административного регламента дополнить пунктом 2.14.1. следующего содержания:</w:t>
      </w:r>
    </w:p>
    <w:p w:rsidR="00836DE5" w:rsidRPr="002924D5" w:rsidRDefault="00836DE5" w:rsidP="00836DE5">
      <w:pPr>
        <w:jc w:val="both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>2.14.1. при предоставлении государственных и муниципальных услуг вне зависимости от способа обращения заявителя за предоставлением таких услуг, а также от способа предоставления заявителю результатов предоставления таких услуг, муниципальные органы направляют в личный кабинет заявителя на едином портале государственных и муниципальных услуг сведения о возможности получения заявителем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; а также сведения о возможности получения заявителем с использованием информационно-телекоммуникационных технологий результатов предоставления государственной и муниципальной услуги, за исключением случаев, когда такое получение запрещено федеральным законом, а также результатов предоставления услуги.</w:t>
      </w:r>
    </w:p>
    <w:p w:rsidR="00836DE5" w:rsidRPr="002924D5" w:rsidRDefault="00836DE5" w:rsidP="00836DE5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836DE5" w:rsidRPr="002924D5" w:rsidRDefault="00836DE5" w:rsidP="00836DE5">
      <w:pPr>
        <w:jc w:val="both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 xml:space="preserve">б) Раздел «Порядок исправления допущенных опечаток и ошибок в выданных в результате предоставления государственной или муниципальной услуги документов, в том числе исчерпывающий </w:t>
      </w:r>
      <w:proofErr w:type="gramStart"/>
      <w:r w:rsidRPr="002924D5">
        <w:rPr>
          <w:rFonts w:ascii="Times New Roman" w:hAnsi="Times New Roman" w:cs="Times New Roman"/>
          <w:sz w:val="18"/>
          <w:szCs w:val="18"/>
        </w:rPr>
        <w:t>перечень  оснований</w:t>
      </w:r>
      <w:proofErr w:type="gramEnd"/>
      <w:r w:rsidRPr="002924D5">
        <w:rPr>
          <w:rFonts w:ascii="Times New Roman" w:hAnsi="Times New Roman" w:cs="Times New Roman"/>
          <w:sz w:val="18"/>
          <w:szCs w:val="18"/>
        </w:rPr>
        <w:t xml:space="preserve"> для отказа в исправлении таких опечаток и ошибок» дополнить пунктом 8 следующего содержания:</w:t>
      </w:r>
    </w:p>
    <w:p w:rsidR="00836DE5" w:rsidRPr="002924D5" w:rsidRDefault="00836DE5" w:rsidP="00836DE5">
      <w:pPr>
        <w:jc w:val="both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 xml:space="preserve">   пункт 8. В случае </w:t>
      </w:r>
      <w:proofErr w:type="gramStart"/>
      <w:r w:rsidRPr="002924D5">
        <w:rPr>
          <w:rFonts w:ascii="Times New Roman" w:hAnsi="Times New Roman" w:cs="Times New Roman"/>
          <w:sz w:val="18"/>
          <w:szCs w:val="18"/>
        </w:rPr>
        <w:t>внесения  изменений</w:t>
      </w:r>
      <w:proofErr w:type="gramEnd"/>
      <w:r w:rsidRPr="002924D5">
        <w:rPr>
          <w:rFonts w:ascii="Times New Roman" w:hAnsi="Times New Roman" w:cs="Times New Roman"/>
          <w:sz w:val="18"/>
          <w:szCs w:val="18"/>
        </w:rPr>
        <w:t xml:space="preserve"> в выданный по результатом предоставления государственной и муниципальной  услуги документ,  направленных на исправление  ошибок,  допущенных по вине органа и (или) должностного лица, многофункционального центра и (или) работника многофункционального  центра, плата с заявителя не взимается.»</w:t>
      </w:r>
    </w:p>
    <w:p w:rsidR="00836DE5" w:rsidRPr="002924D5" w:rsidRDefault="00836DE5" w:rsidP="00836DE5">
      <w:pPr>
        <w:jc w:val="both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 xml:space="preserve">2. Опубликовать настоящее Постановление в </w:t>
      </w:r>
      <w:proofErr w:type="spellStart"/>
      <w:r w:rsidRPr="002924D5">
        <w:rPr>
          <w:rFonts w:ascii="Times New Roman" w:hAnsi="Times New Roman" w:cs="Times New Roman"/>
          <w:sz w:val="18"/>
          <w:szCs w:val="18"/>
        </w:rPr>
        <w:t>Огневском</w:t>
      </w:r>
      <w:proofErr w:type="spellEnd"/>
      <w:r w:rsidRPr="002924D5">
        <w:rPr>
          <w:rFonts w:ascii="Times New Roman" w:hAnsi="Times New Roman" w:cs="Times New Roman"/>
          <w:sz w:val="18"/>
          <w:szCs w:val="18"/>
        </w:rPr>
        <w:t xml:space="preserve"> информационном бюллетене и разместить на официальном сайте </w:t>
      </w:r>
      <w:proofErr w:type="spellStart"/>
      <w:r w:rsidRPr="002924D5">
        <w:rPr>
          <w:rFonts w:ascii="Times New Roman" w:hAnsi="Times New Roman" w:cs="Times New Roman"/>
          <w:sz w:val="18"/>
          <w:szCs w:val="18"/>
        </w:rPr>
        <w:t>Огневского</w:t>
      </w:r>
      <w:proofErr w:type="spellEnd"/>
      <w:r w:rsidRPr="002924D5">
        <w:rPr>
          <w:rFonts w:ascii="Times New Roman" w:hAnsi="Times New Roman" w:cs="Times New Roman"/>
          <w:sz w:val="18"/>
          <w:szCs w:val="18"/>
        </w:rPr>
        <w:t xml:space="preserve"> сельского поселения.</w:t>
      </w:r>
    </w:p>
    <w:p w:rsidR="00836DE5" w:rsidRPr="002924D5" w:rsidRDefault="00836DE5" w:rsidP="00836DE5">
      <w:pPr>
        <w:jc w:val="both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>3.Контоль за исполнением настоящего Постановления оставляю за собой.</w:t>
      </w:r>
    </w:p>
    <w:p w:rsidR="00836DE5" w:rsidRPr="002924D5" w:rsidRDefault="00836DE5" w:rsidP="00836DE5">
      <w:pPr>
        <w:jc w:val="both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 xml:space="preserve">Глава </w:t>
      </w:r>
      <w:proofErr w:type="spellStart"/>
      <w:r w:rsidRPr="002924D5">
        <w:rPr>
          <w:rFonts w:ascii="Times New Roman" w:hAnsi="Times New Roman" w:cs="Times New Roman"/>
          <w:sz w:val="18"/>
          <w:szCs w:val="18"/>
        </w:rPr>
        <w:t>Огневского</w:t>
      </w:r>
      <w:proofErr w:type="spellEnd"/>
      <w:r w:rsidRPr="002924D5">
        <w:rPr>
          <w:rFonts w:ascii="Times New Roman" w:hAnsi="Times New Roman" w:cs="Times New Roman"/>
          <w:sz w:val="18"/>
          <w:szCs w:val="18"/>
        </w:rPr>
        <w:t xml:space="preserve"> сельского поселения                                                          </w:t>
      </w:r>
      <w:proofErr w:type="spellStart"/>
      <w:r w:rsidRPr="002924D5">
        <w:rPr>
          <w:rFonts w:ascii="Times New Roman" w:hAnsi="Times New Roman" w:cs="Times New Roman"/>
          <w:sz w:val="18"/>
          <w:szCs w:val="18"/>
        </w:rPr>
        <w:t>О.В.Кудрявцев</w:t>
      </w:r>
      <w:proofErr w:type="spellEnd"/>
      <w:r w:rsidRPr="002924D5">
        <w:rPr>
          <w:rFonts w:ascii="Times New Roman" w:hAnsi="Times New Roman" w:cs="Times New Roman"/>
          <w:sz w:val="18"/>
          <w:szCs w:val="18"/>
        </w:rPr>
        <w:t>.</w:t>
      </w:r>
    </w:p>
    <w:p w:rsidR="00E3673E" w:rsidRPr="002924D5" w:rsidRDefault="00836DE5" w:rsidP="00836DE5">
      <w:pPr>
        <w:jc w:val="both"/>
        <w:rPr>
          <w:rFonts w:ascii="Times New Roman" w:hAnsi="Times New Roman" w:cs="Times New Roman"/>
          <w:sz w:val="18"/>
          <w:szCs w:val="18"/>
        </w:rPr>
      </w:pPr>
      <w:r w:rsidRPr="002924D5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</w:p>
    <w:p w:rsidR="00EF0DD0" w:rsidRPr="00EF0DD0" w:rsidRDefault="00EF0DD0" w:rsidP="00EF0DD0">
      <w:pPr>
        <w:jc w:val="center"/>
        <w:rPr>
          <w:rFonts w:ascii="Times New Roman" w:hAnsi="Times New Roman" w:cs="Times New Roman"/>
          <w:sz w:val="18"/>
          <w:szCs w:val="18"/>
        </w:rPr>
      </w:pPr>
      <w:r w:rsidRPr="00EF0DD0">
        <w:rPr>
          <w:rFonts w:ascii="Times New Roman" w:hAnsi="Times New Roman" w:cs="Times New Roman"/>
          <w:sz w:val="18"/>
          <w:szCs w:val="18"/>
        </w:rPr>
        <w:t>РАСПОРЯЖЕНИЕ                                                                                                JAKAAH</w:t>
      </w:r>
    </w:p>
    <w:p w:rsidR="00EF0DD0" w:rsidRPr="00EF0DD0" w:rsidRDefault="00EF0DD0" w:rsidP="00EF0DD0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EF0DD0" w:rsidRPr="00EF0DD0" w:rsidRDefault="00EF0DD0" w:rsidP="00EF0DD0">
      <w:pPr>
        <w:jc w:val="center"/>
        <w:rPr>
          <w:rFonts w:ascii="Times New Roman" w:hAnsi="Times New Roman" w:cs="Times New Roman"/>
          <w:sz w:val="18"/>
          <w:szCs w:val="18"/>
        </w:rPr>
      </w:pPr>
      <w:r w:rsidRPr="00EF0DD0">
        <w:rPr>
          <w:rFonts w:ascii="Times New Roman" w:hAnsi="Times New Roman" w:cs="Times New Roman"/>
          <w:sz w:val="18"/>
          <w:szCs w:val="18"/>
        </w:rPr>
        <w:t>от 30.05.2025 г.      № 23</w:t>
      </w:r>
    </w:p>
    <w:p w:rsidR="00EF0DD0" w:rsidRPr="00EF0DD0" w:rsidRDefault="00EF0DD0" w:rsidP="00EF0DD0">
      <w:pPr>
        <w:jc w:val="center"/>
        <w:rPr>
          <w:rFonts w:ascii="Times New Roman" w:hAnsi="Times New Roman" w:cs="Times New Roman"/>
          <w:sz w:val="18"/>
          <w:szCs w:val="18"/>
        </w:rPr>
      </w:pPr>
      <w:r w:rsidRPr="00EF0DD0">
        <w:rPr>
          <w:rFonts w:ascii="Times New Roman" w:hAnsi="Times New Roman" w:cs="Times New Roman"/>
          <w:sz w:val="18"/>
          <w:szCs w:val="18"/>
        </w:rPr>
        <w:t>с. Огневка</w:t>
      </w:r>
    </w:p>
    <w:p w:rsidR="00EF0DD0" w:rsidRPr="00EF0DD0" w:rsidRDefault="00EF0DD0" w:rsidP="00EF0DD0">
      <w:pPr>
        <w:pStyle w:val="a8"/>
        <w:rPr>
          <w:rFonts w:ascii="Times New Roman" w:hAnsi="Times New Roman" w:cs="Times New Roman"/>
          <w:sz w:val="18"/>
          <w:szCs w:val="18"/>
        </w:rPr>
      </w:pPr>
      <w:r w:rsidRPr="00EF0DD0">
        <w:rPr>
          <w:rFonts w:ascii="Times New Roman" w:hAnsi="Times New Roman" w:cs="Times New Roman"/>
          <w:sz w:val="18"/>
          <w:szCs w:val="18"/>
        </w:rPr>
        <w:t xml:space="preserve">О подготовке проекта по </w:t>
      </w:r>
      <w:proofErr w:type="gramStart"/>
      <w:r w:rsidRPr="00EF0DD0">
        <w:rPr>
          <w:rFonts w:ascii="Times New Roman" w:hAnsi="Times New Roman" w:cs="Times New Roman"/>
          <w:sz w:val="18"/>
          <w:szCs w:val="18"/>
        </w:rPr>
        <w:t>внесению  изменений</w:t>
      </w:r>
      <w:proofErr w:type="gramEnd"/>
      <w:r w:rsidRPr="00EF0DD0">
        <w:rPr>
          <w:rFonts w:ascii="Times New Roman" w:hAnsi="Times New Roman" w:cs="Times New Roman"/>
          <w:sz w:val="18"/>
          <w:szCs w:val="18"/>
        </w:rPr>
        <w:t xml:space="preserve"> в</w:t>
      </w:r>
    </w:p>
    <w:p w:rsidR="00EF0DD0" w:rsidRPr="00EF0DD0" w:rsidRDefault="00EF0DD0" w:rsidP="00EF0DD0">
      <w:pPr>
        <w:pStyle w:val="a8"/>
        <w:rPr>
          <w:rFonts w:ascii="Times New Roman" w:hAnsi="Times New Roman" w:cs="Times New Roman"/>
          <w:sz w:val="18"/>
          <w:szCs w:val="18"/>
        </w:rPr>
      </w:pPr>
      <w:r w:rsidRPr="00EF0DD0">
        <w:rPr>
          <w:rFonts w:ascii="Times New Roman" w:hAnsi="Times New Roman" w:cs="Times New Roman"/>
          <w:sz w:val="18"/>
          <w:szCs w:val="18"/>
        </w:rPr>
        <w:t xml:space="preserve"> «Генеральный план и Правила землепользования и</w:t>
      </w:r>
    </w:p>
    <w:p w:rsidR="00EF0DD0" w:rsidRPr="00EF0DD0" w:rsidRDefault="00EF0DD0" w:rsidP="00EF0DD0">
      <w:pPr>
        <w:pStyle w:val="a8"/>
        <w:rPr>
          <w:rFonts w:ascii="Times New Roman" w:hAnsi="Times New Roman" w:cs="Times New Roman"/>
          <w:sz w:val="18"/>
          <w:szCs w:val="18"/>
        </w:rPr>
      </w:pPr>
      <w:r w:rsidRPr="00EF0DD0">
        <w:rPr>
          <w:rFonts w:ascii="Times New Roman" w:hAnsi="Times New Roman" w:cs="Times New Roman"/>
          <w:sz w:val="18"/>
          <w:szCs w:val="18"/>
        </w:rPr>
        <w:t xml:space="preserve"> застройки части территории муниципального</w:t>
      </w:r>
    </w:p>
    <w:p w:rsidR="00EF0DD0" w:rsidRPr="00EF0DD0" w:rsidRDefault="00EF0DD0" w:rsidP="00EF0DD0">
      <w:pPr>
        <w:pStyle w:val="a8"/>
        <w:rPr>
          <w:rFonts w:ascii="Times New Roman" w:hAnsi="Times New Roman" w:cs="Times New Roman"/>
          <w:sz w:val="18"/>
          <w:szCs w:val="18"/>
        </w:rPr>
      </w:pPr>
      <w:r w:rsidRPr="00EF0DD0">
        <w:rPr>
          <w:rFonts w:ascii="Times New Roman" w:hAnsi="Times New Roman" w:cs="Times New Roman"/>
          <w:sz w:val="18"/>
          <w:szCs w:val="18"/>
        </w:rPr>
        <w:t xml:space="preserve"> образования </w:t>
      </w:r>
      <w:proofErr w:type="spellStart"/>
      <w:r w:rsidRPr="00EF0DD0">
        <w:rPr>
          <w:rFonts w:ascii="Times New Roman" w:hAnsi="Times New Roman" w:cs="Times New Roman"/>
          <w:sz w:val="18"/>
          <w:szCs w:val="18"/>
        </w:rPr>
        <w:t>Огневское</w:t>
      </w:r>
      <w:proofErr w:type="spellEnd"/>
      <w:r w:rsidRPr="00EF0DD0">
        <w:rPr>
          <w:rFonts w:ascii="Times New Roman" w:hAnsi="Times New Roman" w:cs="Times New Roman"/>
          <w:sz w:val="18"/>
          <w:szCs w:val="18"/>
        </w:rPr>
        <w:t xml:space="preserve"> сельское поселение  </w:t>
      </w:r>
    </w:p>
    <w:p w:rsidR="00EF0DD0" w:rsidRPr="00EF0DD0" w:rsidRDefault="00EF0DD0" w:rsidP="00EF0DD0">
      <w:pPr>
        <w:pStyle w:val="a8"/>
        <w:rPr>
          <w:rFonts w:ascii="Times New Roman" w:hAnsi="Times New Roman" w:cs="Times New Roman"/>
          <w:sz w:val="18"/>
          <w:szCs w:val="18"/>
        </w:rPr>
      </w:pPr>
      <w:proofErr w:type="spellStart"/>
      <w:r w:rsidRPr="00EF0DD0">
        <w:rPr>
          <w:rFonts w:ascii="Times New Roman" w:hAnsi="Times New Roman" w:cs="Times New Roman"/>
          <w:sz w:val="18"/>
          <w:szCs w:val="18"/>
        </w:rPr>
        <w:t>Усть-Коксинского</w:t>
      </w:r>
      <w:proofErr w:type="spellEnd"/>
      <w:r w:rsidRPr="00EF0DD0">
        <w:rPr>
          <w:rFonts w:ascii="Times New Roman" w:hAnsi="Times New Roman" w:cs="Times New Roman"/>
          <w:sz w:val="18"/>
          <w:szCs w:val="18"/>
        </w:rPr>
        <w:t xml:space="preserve"> района Республики Алтай </w:t>
      </w:r>
    </w:p>
    <w:p w:rsidR="00EF0DD0" w:rsidRPr="00EF0DD0" w:rsidRDefault="00EF0DD0" w:rsidP="00EF0DD0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EF0DD0" w:rsidRPr="00EF0DD0" w:rsidRDefault="00EF0DD0" w:rsidP="00EF0DD0">
      <w:pPr>
        <w:jc w:val="both"/>
        <w:rPr>
          <w:rFonts w:ascii="Times New Roman" w:hAnsi="Times New Roman" w:cs="Times New Roman"/>
          <w:sz w:val="18"/>
          <w:szCs w:val="18"/>
        </w:rPr>
      </w:pPr>
      <w:r w:rsidRPr="00EF0DD0">
        <w:rPr>
          <w:rFonts w:ascii="Times New Roman" w:hAnsi="Times New Roman" w:cs="Times New Roman"/>
          <w:sz w:val="18"/>
          <w:szCs w:val="18"/>
        </w:rPr>
        <w:t xml:space="preserve">В </w:t>
      </w:r>
      <w:proofErr w:type="gramStart"/>
      <w:r w:rsidRPr="00EF0DD0">
        <w:rPr>
          <w:rFonts w:ascii="Times New Roman" w:hAnsi="Times New Roman" w:cs="Times New Roman"/>
          <w:sz w:val="18"/>
          <w:szCs w:val="18"/>
        </w:rPr>
        <w:t>соответствии  со</w:t>
      </w:r>
      <w:proofErr w:type="gramEnd"/>
      <w:r w:rsidRPr="00EF0DD0">
        <w:rPr>
          <w:rFonts w:ascii="Times New Roman" w:hAnsi="Times New Roman" w:cs="Times New Roman"/>
          <w:sz w:val="18"/>
          <w:szCs w:val="18"/>
        </w:rPr>
        <w:t xml:space="preserve"> статьями 45,46 Градостроительного кодекса Российской Федерации. Уставом муниципального </w:t>
      </w:r>
      <w:proofErr w:type="gramStart"/>
      <w:r w:rsidRPr="00EF0DD0">
        <w:rPr>
          <w:rFonts w:ascii="Times New Roman" w:hAnsi="Times New Roman" w:cs="Times New Roman"/>
          <w:sz w:val="18"/>
          <w:szCs w:val="18"/>
        </w:rPr>
        <w:t xml:space="preserve">образования  </w:t>
      </w:r>
      <w:proofErr w:type="spellStart"/>
      <w:r w:rsidRPr="00EF0DD0">
        <w:rPr>
          <w:rFonts w:ascii="Times New Roman" w:hAnsi="Times New Roman" w:cs="Times New Roman"/>
          <w:sz w:val="18"/>
          <w:szCs w:val="18"/>
        </w:rPr>
        <w:t>Огневское</w:t>
      </w:r>
      <w:proofErr w:type="spellEnd"/>
      <w:proofErr w:type="gramEnd"/>
      <w:r w:rsidRPr="00EF0DD0">
        <w:rPr>
          <w:rFonts w:ascii="Times New Roman" w:hAnsi="Times New Roman" w:cs="Times New Roman"/>
          <w:sz w:val="18"/>
          <w:szCs w:val="18"/>
        </w:rPr>
        <w:t xml:space="preserve"> сельское поселение      </w:t>
      </w:r>
      <w:proofErr w:type="spellStart"/>
      <w:r w:rsidRPr="00EF0DD0">
        <w:rPr>
          <w:rFonts w:ascii="Times New Roman" w:hAnsi="Times New Roman" w:cs="Times New Roman"/>
          <w:sz w:val="18"/>
          <w:szCs w:val="18"/>
        </w:rPr>
        <w:t>Усть-Коксинского</w:t>
      </w:r>
      <w:proofErr w:type="spellEnd"/>
      <w:r w:rsidRPr="00EF0DD0">
        <w:rPr>
          <w:rFonts w:ascii="Times New Roman" w:hAnsi="Times New Roman" w:cs="Times New Roman"/>
          <w:sz w:val="18"/>
          <w:szCs w:val="18"/>
        </w:rPr>
        <w:t xml:space="preserve"> района Республики Алтай.</w:t>
      </w:r>
    </w:p>
    <w:p w:rsidR="00EF0DD0" w:rsidRPr="00EF0DD0" w:rsidRDefault="00EF0DD0" w:rsidP="00EF0DD0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EF0DD0" w:rsidRPr="00EF0DD0" w:rsidRDefault="00EF0DD0" w:rsidP="00EF0DD0">
      <w:pPr>
        <w:jc w:val="both"/>
        <w:rPr>
          <w:rFonts w:ascii="Times New Roman" w:hAnsi="Times New Roman" w:cs="Times New Roman"/>
          <w:sz w:val="18"/>
          <w:szCs w:val="18"/>
        </w:rPr>
      </w:pPr>
      <w:r w:rsidRPr="00EF0DD0">
        <w:rPr>
          <w:rFonts w:ascii="Times New Roman" w:hAnsi="Times New Roman" w:cs="Times New Roman"/>
          <w:sz w:val="18"/>
          <w:szCs w:val="18"/>
        </w:rPr>
        <w:t>РАСПОРЯЖАЮСЬ:</w:t>
      </w:r>
    </w:p>
    <w:p w:rsidR="00EF0DD0" w:rsidRPr="00EF0DD0" w:rsidRDefault="00EF0DD0" w:rsidP="00EF0DD0">
      <w:pPr>
        <w:jc w:val="both"/>
        <w:rPr>
          <w:rFonts w:ascii="Times New Roman" w:hAnsi="Times New Roman" w:cs="Times New Roman"/>
          <w:sz w:val="18"/>
          <w:szCs w:val="18"/>
        </w:rPr>
      </w:pPr>
      <w:r w:rsidRPr="00EF0DD0">
        <w:rPr>
          <w:rFonts w:ascii="Times New Roman" w:hAnsi="Times New Roman" w:cs="Times New Roman"/>
          <w:sz w:val="18"/>
          <w:szCs w:val="18"/>
        </w:rPr>
        <w:t xml:space="preserve">1. Подготовить проект по </w:t>
      </w:r>
      <w:proofErr w:type="gramStart"/>
      <w:r w:rsidRPr="00EF0DD0">
        <w:rPr>
          <w:rFonts w:ascii="Times New Roman" w:hAnsi="Times New Roman" w:cs="Times New Roman"/>
          <w:sz w:val="18"/>
          <w:szCs w:val="18"/>
        </w:rPr>
        <w:t>внесению  изменений</w:t>
      </w:r>
      <w:proofErr w:type="gramEnd"/>
      <w:r w:rsidRPr="00EF0DD0">
        <w:rPr>
          <w:rFonts w:ascii="Times New Roman" w:hAnsi="Times New Roman" w:cs="Times New Roman"/>
          <w:sz w:val="18"/>
          <w:szCs w:val="18"/>
        </w:rPr>
        <w:t xml:space="preserve"> в «Генеральный план и Правила землепользования и застройки части территории муниципального образования                                        </w:t>
      </w:r>
      <w:proofErr w:type="spellStart"/>
      <w:r w:rsidRPr="00EF0DD0">
        <w:rPr>
          <w:rFonts w:ascii="Times New Roman" w:hAnsi="Times New Roman" w:cs="Times New Roman"/>
          <w:sz w:val="18"/>
          <w:szCs w:val="18"/>
        </w:rPr>
        <w:t>Огневское</w:t>
      </w:r>
      <w:proofErr w:type="spellEnd"/>
      <w:r w:rsidRPr="00EF0DD0">
        <w:rPr>
          <w:rFonts w:ascii="Times New Roman" w:hAnsi="Times New Roman" w:cs="Times New Roman"/>
          <w:sz w:val="18"/>
          <w:szCs w:val="18"/>
        </w:rPr>
        <w:t xml:space="preserve"> сельское поселение  </w:t>
      </w:r>
      <w:proofErr w:type="spellStart"/>
      <w:r w:rsidRPr="00EF0DD0">
        <w:rPr>
          <w:rFonts w:ascii="Times New Roman" w:hAnsi="Times New Roman" w:cs="Times New Roman"/>
          <w:sz w:val="18"/>
          <w:szCs w:val="18"/>
        </w:rPr>
        <w:t>Усть-Коксинского</w:t>
      </w:r>
      <w:proofErr w:type="spellEnd"/>
      <w:r w:rsidRPr="00EF0DD0">
        <w:rPr>
          <w:rFonts w:ascii="Times New Roman" w:hAnsi="Times New Roman" w:cs="Times New Roman"/>
          <w:sz w:val="18"/>
          <w:szCs w:val="18"/>
        </w:rPr>
        <w:t xml:space="preserve"> района Республики Алтай </w:t>
      </w:r>
    </w:p>
    <w:p w:rsidR="00EF0DD0" w:rsidRPr="00EF0DD0" w:rsidRDefault="00EF0DD0" w:rsidP="00EF0DD0">
      <w:pPr>
        <w:jc w:val="both"/>
        <w:rPr>
          <w:rFonts w:ascii="Times New Roman" w:hAnsi="Times New Roman" w:cs="Times New Roman"/>
          <w:sz w:val="18"/>
          <w:szCs w:val="18"/>
        </w:rPr>
      </w:pPr>
      <w:r w:rsidRPr="00EF0DD0">
        <w:rPr>
          <w:rFonts w:ascii="Times New Roman" w:hAnsi="Times New Roman" w:cs="Times New Roman"/>
          <w:sz w:val="18"/>
          <w:szCs w:val="18"/>
        </w:rPr>
        <w:t>2. Настоящее распоряжение вступает в законную силу с момента его официального опубликования.</w:t>
      </w:r>
    </w:p>
    <w:p w:rsidR="00EF0DD0" w:rsidRPr="00EF0DD0" w:rsidRDefault="00EF0DD0" w:rsidP="00EF0DD0">
      <w:pPr>
        <w:jc w:val="both"/>
        <w:rPr>
          <w:rFonts w:ascii="Times New Roman" w:hAnsi="Times New Roman" w:cs="Times New Roman"/>
          <w:sz w:val="18"/>
          <w:szCs w:val="18"/>
        </w:rPr>
      </w:pPr>
      <w:r w:rsidRPr="00EF0DD0">
        <w:rPr>
          <w:rFonts w:ascii="Times New Roman" w:hAnsi="Times New Roman" w:cs="Times New Roman"/>
          <w:sz w:val="18"/>
          <w:szCs w:val="18"/>
        </w:rPr>
        <w:t>3.Опубликовать настоящее распоряжение в «</w:t>
      </w:r>
      <w:proofErr w:type="spellStart"/>
      <w:r w:rsidRPr="00EF0DD0">
        <w:rPr>
          <w:rFonts w:ascii="Times New Roman" w:hAnsi="Times New Roman" w:cs="Times New Roman"/>
          <w:sz w:val="18"/>
          <w:szCs w:val="18"/>
        </w:rPr>
        <w:t>Огневском</w:t>
      </w:r>
      <w:proofErr w:type="spellEnd"/>
      <w:r w:rsidRPr="00EF0DD0">
        <w:rPr>
          <w:rFonts w:ascii="Times New Roman" w:hAnsi="Times New Roman" w:cs="Times New Roman"/>
          <w:sz w:val="18"/>
          <w:szCs w:val="18"/>
        </w:rPr>
        <w:t xml:space="preserve"> информационном бюллетене»», на    официальном сайте администрации </w:t>
      </w:r>
      <w:proofErr w:type="spellStart"/>
      <w:r w:rsidRPr="00EF0DD0">
        <w:rPr>
          <w:rFonts w:ascii="Times New Roman" w:hAnsi="Times New Roman" w:cs="Times New Roman"/>
          <w:sz w:val="18"/>
          <w:szCs w:val="18"/>
        </w:rPr>
        <w:t>Огневского</w:t>
      </w:r>
      <w:proofErr w:type="spellEnd"/>
      <w:r w:rsidRPr="00EF0DD0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EF0DD0">
        <w:rPr>
          <w:rFonts w:ascii="Times New Roman" w:hAnsi="Times New Roman" w:cs="Times New Roman"/>
          <w:sz w:val="18"/>
          <w:szCs w:val="18"/>
        </w:rPr>
        <w:t>сельского  поселения</w:t>
      </w:r>
      <w:proofErr w:type="gramEnd"/>
      <w:r w:rsidRPr="00EF0DD0">
        <w:rPr>
          <w:rFonts w:ascii="Times New Roman" w:hAnsi="Times New Roman" w:cs="Times New Roman"/>
          <w:sz w:val="18"/>
          <w:szCs w:val="18"/>
        </w:rPr>
        <w:t xml:space="preserve"> https://огневское.рф/</w:t>
      </w:r>
    </w:p>
    <w:p w:rsidR="00EF0DD0" w:rsidRPr="00EF0DD0" w:rsidRDefault="00EF0DD0" w:rsidP="00EF0DD0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EF0DD0" w:rsidRPr="00EF0DD0" w:rsidRDefault="00EF0DD0" w:rsidP="00EF0DD0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EF0DD0" w:rsidRPr="00EF0DD0" w:rsidRDefault="00EF0DD0" w:rsidP="00EF0DD0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EF0DD0" w:rsidRPr="00EF0DD0" w:rsidRDefault="00EF0DD0" w:rsidP="00EF0DD0">
      <w:pPr>
        <w:jc w:val="both"/>
        <w:rPr>
          <w:rFonts w:ascii="Times New Roman" w:hAnsi="Times New Roman" w:cs="Times New Roman"/>
          <w:sz w:val="18"/>
          <w:szCs w:val="18"/>
        </w:rPr>
      </w:pPr>
      <w:r w:rsidRPr="00EF0DD0">
        <w:rPr>
          <w:rFonts w:ascii="Times New Roman" w:hAnsi="Times New Roman" w:cs="Times New Roman"/>
          <w:sz w:val="18"/>
          <w:szCs w:val="18"/>
        </w:rPr>
        <w:t xml:space="preserve">  Глава </w:t>
      </w:r>
      <w:proofErr w:type="spellStart"/>
      <w:r w:rsidRPr="00EF0DD0">
        <w:rPr>
          <w:rFonts w:ascii="Times New Roman" w:hAnsi="Times New Roman" w:cs="Times New Roman"/>
          <w:sz w:val="18"/>
          <w:szCs w:val="18"/>
        </w:rPr>
        <w:t>Огневского</w:t>
      </w:r>
      <w:proofErr w:type="spellEnd"/>
      <w:r w:rsidRPr="00EF0DD0">
        <w:rPr>
          <w:rFonts w:ascii="Times New Roman" w:hAnsi="Times New Roman" w:cs="Times New Roman"/>
          <w:sz w:val="18"/>
          <w:szCs w:val="18"/>
        </w:rPr>
        <w:t xml:space="preserve"> сельского поселения                                                 О.В. Кудрявцев</w:t>
      </w:r>
    </w:p>
    <w:p w:rsidR="00E3673E" w:rsidRPr="002924D5" w:rsidRDefault="00E3673E" w:rsidP="00B61EA2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E3673E" w:rsidRPr="002924D5" w:rsidRDefault="00E3673E" w:rsidP="00B61EA2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18"/>
          <w:szCs w:val="18"/>
        </w:rPr>
      </w:pPr>
    </w:p>
    <w:p w:rsidR="00E3673E" w:rsidRPr="002924D5" w:rsidRDefault="00E3673E" w:rsidP="00E3673E">
      <w:pPr>
        <w:spacing w:after="0" w:line="240" w:lineRule="auto"/>
        <w:ind w:right="23"/>
        <w:rPr>
          <w:rFonts w:ascii="Times New Roman" w:eastAsia="Calibri" w:hAnsi="Times New Roman" w:cs="Times New Roman"/>
          <w:sz w:val="18"/>
          <w:szCs w:val="18"/>
        </w:rPr>
      </w:pPr>
      <w:r w:rsidRPr="002924D5">
        <w:rPr>
          <w:rFonts w:ascii="Times New Roman" w:eastAsia="Calibri" w:hAnsi="Times New Roman" w:cs="Times New Roman"/>
          <w:sz w:val="18"/>
          <w:szCs w:val="18"/>
        </w:rPr>
        <w:t xml:space="preserve">Учредитель: Совет депутатов </w:t>
      </w:r>
      <w:proofErr w:type="spellStart"/>
      <w:r w:rsidRPr="002924D5">
        <w:rPr>
          <w:rFonts w:ascii="Times New Roman" w:eastAsia="Calibri" w:hAnsi="Times New Roman" w:cs="Times New Roman"/>
          <w:sz w:val="18"/>
          <w:szCs w:val="18"/>
        </w:rPr>
        <w:t>Огневского</w:t>
      </w:r>
      <w:proofErr w:type="spellEnd"/>
      <w:r w:rsidRPr="002924D5">
        <w:rPr>
          <w:rFonts w:ascii="Times New Roman" w:eastAsia="Calibri" w:hAnsi="Times New Roman" w:cs="Times New Roman"/>
          <w:sz w:val="18"/>
          <w:szCs w:val="18"/>
        </w:rPr>
        <w:t xml:space="preserve"> сельского поселения</w:t>
      </w:r>
    </w:p>
    <w:p w:rsidR="00E3673E" w:rsidRPr="002924D5" w:rsidRDefault="00E3673E" w:rsidP="00E3673E">
      <w:pPr>
        <w:spacing w:after="0" w:line="240" w:lineRule="auto"/>
        <w:ind w:right="23"/>
        <w:rPr>
          <w:rFonts w:ascii="Times New Roman" w:eastAsia="Calibri" w:hAnsi="Times New Roman" w:cs="Times New Roman"/>
          <w:sz w:val="18"/>
          <w:szCs w:val="18"/>
        </w:rPr>
      </w:pPr>
      <w:r w:rsidRPr="002924D5">
        <w:rPr>
          <w:rFonts w:ascii="Times New Roman" w:eastAsia="Calibri" w:hAnsi="Times New Roman" w:cs="Times New Roman"/>
          <w:sz w:val="18"/>
          <w:szCs w:val="18"/>
        </w:rPr>
        <w:t xml:space="preserve">Адрес издательства: </w:t>
      </w:r>
      <w:proofErr w:type="gramStart"/>
      <w:r w:rsidRPr="002924D5">
        <w:rPr>
          <w:rFonts w:ascii="Times New Roman" w:eastAsia="Calibri" w:hAnsi="Times New Roman" w:cs="Times New Roman"/>
          <w:sz w:val="18"/>
          <w:szCs w:val="18"/>
        </w:rPr>
        <w:t>649477,Республика</w:t>
      </w:r>
      <w:proofErr w:type="gramEnd"/>
      <w:r w:rsidRPr="002924D5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spellStart"/>
      <w:r w:rsidRPr="002924D5">
        <w:rPr>
          <w:rFonts w:ascii="Times New Roman" w:eastAsia="Calibri" w:hAnsi="Times New Roman" w:cs="Times New Roman"/>
          <w:sz w:val="18"/>
          <w:szCs w:val="18"/>
        </w:rPr>
        <w:t>Алтай,Усть-Коксинский</w:t>
      </w:r>
      <w:proofErr w:type="spellEnd"/>
      <w:r w:rsidRPr="002924D5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spellStart"/>
      <w:r w:rsidRPr="002924D5">
        <w:rPr>
          <w:rFonts w:ascii="Times New Roman" w:eastAsia="Calibri" w:hAnsi="Times New Roman" w:cs="Times New Roman"/>
          <w:sz w:val="18"/>
          <w:szCs w:val="18"/>
        </w:rPr>
        <w:t>район,с.Огневка</w:t>
      </w:r>
      <w:proofErr w:type="spellEnd"/>
      <w:r w:rsidRPr="002924D5">
        <w:rPr>
          <w:rFonts w:ascii="Times New Roman" w:eastAsia="Calibri" w:hAnsi="Times New Roman" w:cs="Times New Roman"/>
          <w:sz w:val="18"/>
          <w:szCs w:val="18"/>
        </w:rPr>
        <w:t>, ул. Школьная,д.12</w:t>
      </w:r>
    </w:p>
    <w:p w:rsidR="00E3673E" w:rsidRPr="002924D5" w:rsidRDefault="00E3673E" w:rsidP="00E3673E">
      <w:pPr>
        <w:spacing w:after="0" w:line="240" w:lineRule="auto"/>
        <w:ind w:right="23"/>
        <w:rPr>
          <w:rFonts w:ascii="Times New Roman" w:eastAsia="Calibri" w:hAnsi="Times New Roman" w:cs="Times New Roman"/>
          <w:sz w:val="18"/>
          <w:szCs w:val="18"/>
        </w:rPr>
      </w:pPr>
      <w:r w:rsidRPr="002924D5">
        <w:rPr>
          <w:rFonts w:ascii="Times New Roman" w:eastAsia="Calibri" w:hAnsi="Times New Roman" w:cs="Times New Roman"/>
          <w:sz w:val="18"/>
          <w:szCs w:val="18"/>
        </w:rPr>
        <w:t xml:space="preserve">Издатель: Сельская администрация муниципального образования </w:t>
      </w:r>
      <w:proofErr w:type="spellStart"/>
      <w:r w:rsidRPr="002924D5">
        <w:rPr>
          <w:rFonts w:ascii="Times New Roman" w:eastAsia="Calibri" w:hAnsi="Times New Roman" w:cs="Times New Roman"/>
          <w:sz w:val="18"/>
          <w:szCs w:val="18"/>
        </w:rPr>
        <w:t>Огневское</w:t>
      </w:r>
      <w:proofErr w:type="spellEnd"/>
      <w:r w:rsidRPr="002924D5">
        <w:rPr>
          <w:rFonts w:ascii="Times New Roman" w:eastAsia="Calibri" w:hAnsi="Times New Roman" w:cs="Times New Roman"/>
          <w:sz w:val="18"/>
          <w:szCs w:val="18"/>
        </w:rPr>
        <w:t xml:space="preserve"> сельское поселение</w:t>
      </w:r>
    </w:p>
    <w:p w:rsidR="00E3673E" w:rsidRPr="002924D5" w:rsidRDefault="00E3673E" w:rsidP="00E3673E">
      <w:pPr>
        <w:spacing w:after="0" w:line="240" w:lineRule="auto"/>
        <w:ind w:right="23"/>
        <w:rPr>
          <w:rFonts w:ascii="Times New Roman" w:eastAsia="Calibri" w:hAnsi="Times New Roman" w:cs="Times New Roman"/>
          <w:sz w:val="18"/>
          <w:szCs w:val="18"/>
        </w:rPr>
      </w:pPr>
      <w:r w:rsidRPr="002924D5">
        <w:rPr>
          <w:rFonts w:ascii="Times New Roman" w:eastAsia="Calibri" w:hAnsi="Times New Roman" w:cs="Times New Roman"/>
          <w:sz w:val="18"/>
          <w:szCs w:val="18"/>
        </w:rPr>
        <w:t xml:space="preserve">Главный редактор –Конопля Л.В.     Тираж -10 экземпляров    </w:t>
      </w:r>
    </w:p>
    <w:p w:rsidR="00E3673E" w:rsidRPr="002924D5" w:rsidRDefault="00E3673E" w:rsidP="00E3673E">
      <w:pPr>
        <w:spacing w:after="0" w:line="240" w:lineRule="auto"/>
        <w:ind w:right="23"/>
        <w:rPr>
          <w:rFonts w:ascii="Times New Roman" w:eastAsia="Calibri" w:hAnsi="Times New Roman" w:cs="Times New Roman"/>
          <w:sz w:val="18"/>
          <w:szCs w:val="18"/>
        </w:rPr>
      </w:pPr>
      <w:proofErr w:type="gramStart"/>
      <w:r w:rsidRPr="002924D5">
        <w:rPr>
          <w:rFonts w:ascii="Times New Roman" w:eastAsia="Calibri" w:hAnsi="Times New Roman" w:cs="Times New Roman"/>
          <w:sz w:val="18"/>
          <w:szCs w:val="18"/>
        </w:rPr>
        <w:t>Телефон :</w:t>
      </w:r>
      <w:proofErr w:type="gramEnd"/>
      <w:r w:rsidRPr="002924D5">
        <w:rPr>
          <w:rFonts w:ascii="Times New Roman" w:eastAsia="Calibri" w:hAnsi="Times New Roman" w:cs="Times New Roman"/>
          <w:sz w:val="18"/>
          <w:szCs w:val="18"/>
        </w:rPr>
        <w:t xml:space="preserve"> 8(388 48) 21-3-80</w:t>
      </w:r>
    </w:p>
    <w:p w:rsidR="00E3673E" w:rsidRPr="002924D5" w:rsidRDefault="00E3673E" w:rsidP="00E3673E">
      <w:pPr>
        <w:spacing w:after="0" w:line="240" w:lineRule="auto"/>
        <w:ind w:right="23"/>
        <w:rPr>
          <w:rFonts w:ascii="Times New Roman" w:eastAsia="Calibri" w:hAnsi="Times New Roman" w:cs="Times New Roman"/>
          <w:sz w:val="18"/>
          <w:szCs w:val="18"/>
        </w:rPr>
      </w:pPr>
      <w:proofErr w:type="spellStart"/>
      <w:proofErr w:type="gramStart"/>
      <w:r w:rsidRPr="002924D5">
        <w:rPr>
          <w:rFonts w:ascii="Times New Roman" w:eastAsia="Calibri" w:hAnsi="Times New Roman" w:cs="Times New Roman"/>
          <w:sz w:val="18"/>
          <w:szCs w:val="18"/>
        </w:rPr>
        <w:t>Эл.почта</w:t>
      </w:r>
      <w:proofErr w:type="spellEnd"/>
      <w:proofErr w:type="gramEnd"/>
      <w:r w:rsidRPr="002924D5">
        <w:rPr>
          <w:rFonts w:ascii="Times New Roman" w:eastAsia="Calibri" w:hAnsi="Times New Roman" w:cs="Times New Roman"/>
          <w:sz w:val="18"/>
          <w:szCs w:val="18"/>
        </w:rPr>
        <w:t xml:space="preserve">: </w:t>
      </w:r>
      <w:proofErr w:type="spellStart"/>
      <w:r w:rsidRPr="002924D5">
        <w:rPr>
          <w:rFonts w:ascii="Times New Roman" w:eastAsia="Calibri" w:hAnsi="Times New Roman" w:cs="Times New Roman"/>
          <w:sz w:val="18"/>
          <w:szCs w:val="18"/>
          <w:lang w:val="en-US"/>
        </w:rPr>
        <w:t>oghnievka</w:t>
      </w:r>
      <w:proofErr w:type="spellEnd"/>
      <w:r w:rsidRPr="002924D5">
        <w:rPr>
          <w:rFonts w:ascii="Times New Roman" w:eastAsia="Calibri" w:hAnsi="Times New Roman" w:cs="Times New Roman"/>
          <w:sz w:val="18"/>
          <w:szCs w:val="18"/>
        </w:rPr>
        <w:t>@</w:t>
      </w:r>
      <w:r w:rsidRPr="002924D5">
        <w:rPr>
          <w:rFonts w:ascii="Times New Roman" w:eastAsia="Calibri" w:hAnsi="Times New Roman" w:cs="Times New Roman"/>
          <w:sz w:val="18"/>
          <w:szCs w:val="18"/>
          <w:lang w:val="en-US"/>
        </w:rPr>
        <w:t>mail</w:t>
      </w:r>
      <w:r w:rsidRPr="002924D5">
        <w:rPr>
          <w:rFonts w:ascii="Times New Roman" w:eastAsia="Calibri" w:hAnsi="Times New Roman" w:cs="Times New Roman"/>
          <w:sz w:val="18"/>
          <w:szCs w:val="18"/>
        </w:rPr>
        <w:t>.</w:t>
      </w:r>
      <w:proofErr w:type="spellStart"/>
      <w:r w:rsidRPr="002924D5">
        <w:rPr>
          <w:rFonts w:ascii="Times New Roman" w:eastAsia="Calibri" w:hAnsi="Times New Roman" w:cs="Times New Roman"/>
          <w:sz w:val="18"/>
          <w:szCs w:val="18"/>
          <w:lang w:val="en-US"/>
        </w:rPr>
        <w:t>ru</w:t>
      </w:r>
      <w:proofErr w:type="spellEnd"/>
    </w:p>
    <w:p w:rsidR="00E3673E" w:rsidRPr="002924D5" w:rsidRDefault="00E3673E" w:rsidP="00B61EA2">
      <w:pPr>
        <w:jc w:val="both"/>
        <w:rPr>
          <w:rFonts w:ascii="Times New Roman" w:hAnsi="Times New Roman" w:cs="Times New Roman"/>
          <w:sz w:val="18"/>
          <w:szCs w:val="18"/>
        </w:rPr>
      </w:pPr>
    </w:p>
    <w:sectPr w:rsidR="00E3673E" w:rsidRPr="002924D5" w:rsidSect="004B17B8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A1A94"/>
    <w:multiLevelType w:val="hybridMultilevel"/>
    <w:tmpl w:val="5AA4AADA"/>
    <w:lvl w:ilvl="0" w:tplc="D068C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412CC3"/>
    <w:multiLevelType w:val="hybridMultilevel"/>
    <w:tmpl w:val="7716E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0740A"/>
    <w:multiLevelType w:val="multilevel"/>
    <w:tmpl w:val="42D0740A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decimal"/>
      <w:suff w:val="space"/>
      <w:lvlText w:val="%2."/>
      <w:lvlJc w:val="left"/>
      <w:pPr>
        <w:ind w:left="1861" w:hanging="792"/>
      </w:pPr>
    </w:lvl>
    <w:lvl w:ilvl="2">
      <w:start w:val="1"/>
      <w:numFmt w:val="decimal"/>
      <w:isLgl/>
      <w:lvlText w:val="%1.%2.%3."/>
      <w:lvlJc w:val="left"/>
      <w:pPr>
        <w:ind w:left="1861" w:hanging="792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44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abstractNum w:abstractNumId="3" w15:restartNumberingAfterBreak="0">
    <w:nsid w:val="7565635D"/>
    <w:multiLevelType w:val="hybridMultilevel"/>
    <w:tmpl w:val="FFAAB12E"/>
    <w:lvl w:ilvl="0" w:tplc="7E02707E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1D6"/>
    <w:rsid w:val="001824D2"/>
    <w:rsid w:val="001971D6"/>
    <w:rsid w:val="001E737A"/>
    <w:rsid w:val="002924D5"/>
    <w:rsid w:val="004B17B8"/>
    <w:rsid w:val="005050E9"/>
    <w:rsid w:val="007B2DAA"/>
    <w:rsid w:val="00836DE5"/>
    <w:rsid w:val="009134C3"/>
    <w:rsid w:val="009A503B"/>
    <w:rsid w:val="009E56D5"/>
    <w:rsid w:val="00B61EA2"/>
    <w:rsid w:val="00CA3254"/>
    <w:rsid w:val="00CD4058"/>
    <w:rsid w:val="00E3673E"/>
    <w:rsid w:val="00EA4DE8"/>
    <w:rsid w:val="00EF0DD0"/>
    <w:rsid w:val="00F1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4D42B"/>
  <w15:chartTrackingRefBased/>
  <w15:docId w15:val="{88921959-3D9B-4D52-89A8-19B7CAC8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гневский"/>
    <w:basedOn w:val="a"/>
    <w:link w:val="a4"/>
    <w:qFormat/>
    <w:rsid w:val="00B61EA2"/>
    <w:pPr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Огневский Знак"/>
    <w:basedOn w:val="a0"/>
    <w:link w:val="a3"/>
    <w:rsid w:val="00B61EA2"/>
    <w:rPr>
      <w:rFonts w:ascii="Times New Roman" w:hAnsi="Times New Roman" w:cs="Times New Roman"/>
      <w:sz w:val="24"/>
      <w:szCs w:val="24"/>
    </w:rPr>
  </w:style>
  <w:style w:type="table" w:customStyle="1" w:styleId="4">
    <w:name w:val="Сетка таблицы4"/>
    <w:basedOn w:val="a1"/>
    <w:uiPriority w:val="59"/>
    <w:rsid w:val="004B17B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semiHidden/>
    <w:rsid w:val="004B17B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B1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B17B8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836D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ghnievk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6</Pages>
  <Words>3075</Words>
  <Characters>17534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2025-07-18T08:38:00Z</cp:lastPrinted>
  <dcterms:created xsi:type="dcterms:W3CDTF">2025-01-13T04:18:00Z</dcterms:created>
  <dcterms:modified xsi:type="dcterms:W3CDTF">2025-07-18T08:42:00Z</dcterms:modified>
</cp:coreProperties>
</file>