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1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4827"/>
      </w:tblGrid>
      <w:tr w:rsidR="008538B0">
        <w:tc>
          <w:tcPr>
            <w:tcW w:w="4678" w:type="dxa"/>
            <w:shd w:val="clear" w:color="auto" w:fill="auto"/>
          </w:tcPr>
          <w:p w:rsidR="008538B0" w:rsidRDefault="008538B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38B0" w:rsidRDefault="000E0C8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8538B0" w:rsidRDefault="000E0C8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8538B0" w:rsidRDefault="000E0C8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Сельская администрация</w:t>
            </w:r>
          </w:p>
          <w:p w:rsidR="008538B0" w:rsidRDefault="000E0C8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Огневского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  <w:p w:rsidR="008538B0" w:rsidRDefault="008538B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38B0" w:rsidRDefault="008538B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38B0" w:rsidRDefault="008538B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538B0" w:rsidRDefault="0085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538B0" w:rsidRDefault="000E0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4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  <w:shd w:val="clear" w:color="auto" w:fill="auto"/>
          </w:tcPr>
          <w:p w:rsidR="008538B0" w:rsidRDefault="008538B0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538B0" w:rsidRDefault="000E0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Алтай  Республика</w:t>
            </w:r>
          </w:p>
          <w:p w:rsidR="008538B0" w:rsidRDefault="000E0C8D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КÖКСУУ-ООЗЫ АЙМАК</w:t>
            </w:r>
          </w:p>
          <w:p w:rsidR="008538B0" w:rsidRDefault="000E0C8D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СООРУ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УРТ</w:t>
            </w:r>
          </w:p>
          <w:p w:rsidR="008538B0" w:rsidRDefault="000E0C8D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ЕЗЕЕЗИНИН</w:t>
            </w:r>
          </w:p>
          <w:p w:rsidR="008538B0" w:rsidRDefault="000E0C8D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АДМИНИСТРАЦИЯЗЫ</w:t>
            </w:r>
          </w:p>
        </w:tc>
      </w:tr>
    </w:tbl>
    <w:p w:rsidR="008538B0" w:rsidRDefault="000E0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649477Усть-Коксинский район,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Огневка, ул. Школьная 12</w:t>
      </w:r>
    </w:p>
    <w:p w:rsidR="008538B0" w:rsidRDefault="000E0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Тел. 8(38848)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21-4-67, факс: 8(38848) 21-3-80, эл. адрес: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oghnievka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@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mail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ru</w:t>
      </w:r>
      <w:proofErr w:type="spellEnd"/>
    </w:p>
    <w:p w:rsidR="008538B0" w:rsidRDefault="008538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8B0" w:rsidRDefault="000E0C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ПОСТАНОВЛЕНИЕ</w:t>
      </w:r>
      <w:r w:rsidR="002F0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Проект</w:t>
      </w:r>
      <w:bookmarkStart w:id="0" w:name="_GoBack"/>
      <w:bookmarkEnd w:id="0"/>
      <w:r w:rsidR="002F0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Ö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proofErr w:type="gramEnd"/>
    </w:p>
    <w:p w:rsidR="008538B0" w:rsidRDefault="000E0C8D" w:rsidP="0044005B">
      <w:pPr>
        <w:spacing w:after="0"/>
        <w:ind w:firstLineChars="1350" w:firstLine="325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 </w:t>
      </w:r>
      <w:r w:rsidR="002F091B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F091B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202</w:t>
      </w:r>
      <w:r w:rsidR="002F091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№</w:t>
      </w:r>
      <w:r w:rsidR="002F091B">
        <w:rPr>
          <w:rFonts w:ascii="Times New Roman" w:eastAsia="Times New Roman" w:hAnsi="Times New Roman" w:cs="Times New Roman"/>
          <w:b/>
          <w:sz w:val="24"/>
          <w:szCs w:val="24"/>
        </w:rPr>
        <w:t>00</w:t>
      </w:r>
    </w:p>
    <w:p w:rsidR="008538B0" w:rsidRDefault="000E0C8D">
      <w:pPr>
        <w:spacing w:after="0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 Огневка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8538B0">
        <w:trPr>
          <w:trHeight w:val="1744"/>
        </w:trPr>
        <w:tc>
          <w:tcPr>
            <w:tcW w:w="4066" w:type="dxa"/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 муниципального образования </w:t>
            </w: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="002F0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8B0" w:rsidRDefault="008538B0">
      <w:pPr>
        <w:pStyle w:val="a8"/>
        <w:rPr>
          <w:rFonts w:ascii="Times New Roman" w:eastAsia="Calibri" w:hAnsi="Times New Roman" w:cs="Times New Roman"/>
          <w:sz w:val="24"/>
          <w:szCs w:val="24"/>
        </w:rPr>
      </w:pPr>
    </w:p>
    <w:p w:rsidR="008538B0" w:rsidRDefault="000E0C8D">
      <w:pPr>
        <w:pStyle w:val="a8"/>
        <w:ind w:firstLine="70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                              «О государственном контроле (надзоре) и муниципальном контроле в Российской Федерации», статьей 15, 17.1 Федерального закона от 06.10.2003 № 131-ФЗ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«Об общих принципах организации местного самоуправления в Российской Федерации», постановлением Правительства Российской Федерации от 25.06.2021 № 990                   «Об утверждении Правил разработки и утверждения контроль</w:t>
      </w:r>
      <w:r>
        <w:rPr>
          <w:rFonts w:ascii="Times New Roman" w:eastAsia="Calibri" w:hAnsi="Times New Roman" w:cs="Times New Roman"/>
          <w:sz w:val="24"/>
          <w:szCs w:val="24"/>
        </w:rPr>
        <w:t>ными (надзорными) органами программы профилактики рисков причинения вреда (ущерба) охраняемым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законом ценностям», Решением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ельского Совета депутатов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Огневского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 26.11.2021г.  №  26-4 «Об утверждении Положения о муниципальном земельн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ом контроле в границах муниципального образования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  </w:t>
      </w:r>
    </w:p>
    <w:p w:rsidR="008538B0" w:rsidRDefault="000E0C8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538B0" w:rsidRDefault="000E0C8D">
      <w:pPr>
        <w:pStyle w:val="a8"/>
        <w:ind w:firstLineChars="30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</w:t>
      </w:r>
      <w:r>
        <w:rPr>
          <w:rFonts w:ascii="Times New Roman" w:hAnsi="Times New Roman" w:cs="Times New Roman"/>
          <w:color w:val="000000"/>
          <w:sz w:val="24"/>
          <w:szCs w:val="24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</w:t>
      </w:r>
      <w:r>
        <w:rPr>
          <w:rFonts w:ascii="Times New Roman" w:hAnsi="Times New Roman" w:cs="Times New Roman"/>
          <w:color w:val="000000"/>
          <w:sz w:val="24"/>
          <w:szCs w:val="24"/>
        </w:rPr>
        <w:t>ритории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202</w:t>
      </w:r>
      <w:r w:rsidR="002F091B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год» (далее – Программа профилактики) (Приложение).</w:t>
      </w:r>
    </w:p>
    <w:p w:rsidR="008538B0" w:rsidRDefault="000E0C8D">
      <w:pPr>
        <w:pStyle w:val="a7"/>
        <w:tabs>
          <w:tab w:val="left" w:pos="2850"/>
        </w:tabs>
        <w:suppressAutoHyphens/>
        <w:ind w:left="709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 xml:space="preserve">Должностным лицам, уполномоченным на осуществление муниципального земельного контроля обеспечить выполнение мероприятий </w:t>
      </w:r>
      <w:r>
        <w:rPr>
          <w:color w:val="000000"/>
        </w:rPr>
        <w:t>Программы профилактики.</w:t>
      </w:r>
    </w:p>
    <w:p w:rsidR="008538B0" w:rsidRDefault="000E0C8D">
      <w:pPr>
        <w:pStyle w:val="a7"/>
        <w:tabs>
          <w:tab w:val="left" w:pos="2850"/>
        </w:tabs>
        <w:suppressAutoHyphens/>
        <w:ind w:left="709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Контроль  за</w:t>
      </w:r>
      <w:proofErr w:type="gramEnd"/>
      <w:r>
        <w:rPr>
          <w:color w:val="000000"/>
        </w:rPr>
        <w:t xml:space="preserve"> исполнением настоящего Постановления оставляю за собой.</w:t>
      </w:r>
    </w:p>
    <w:p w:rsidR="008538B0" w:rsidRDefault="000E0C8D">
      <w:pPr>
        <w:spacing w:after="0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Опубликовать настоящее </w:t>
      </w:r>
      <w:r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Огневском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информационном бюллетене, на официальном сайте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 поселения </w:t>
      </w:r>
      <w:r>
        <w:rPr>
          <w:rFonts w:ascii="Times New Roman" w:hAnsi="Times New Roman"/>
          <w:sz w:val="24"/>
          <w:szCs w:val="24"/>
          <w:lang w:val="en-US"/>
        </w:rPr>
        <w:t>h</w:t>
      </w:r>
      <w:proofErr w:type="spellStart"/>
      <w:r>
        <w:rPr>
          <w:rFonts w:ascii="Times New Roman" w:hAnsi="Times New Roman"/>
          <w:b/>
          <w:sz w:val="24"/>
          <w:szCs w:val="24"/>
        </w:rPr>
        <w:t>ttps</w:t>
      </w:r>
      <w:proofErr w:type="spellEnd"/>
      <w:r>
        <w:rPr>
          <w:rFonts w:ascii="Times New Roman" w:hAnsi="Times New Roman"/>
          <w:b/>
          <w:sz w:val="24"/>
          <w:szCs w:val="24"/>
        </w:rPr>
        <w:t>://</w:t>
      </w:r>
      <w:proofErr w:type="spellStart"/>
      <w:r>
        <w:rPr>
          <w:rFonts w:ascii="Times New Roman" w:hAnsi="Times New Roman"/>
          <w:b/>
          <w:sz w:val="24"/>
          <w:szCs w:val="24"/>
        </w:rPr>
        <w:t>огневск</w:t>
      </w:r>
      <w:r>
        <w:rPr>
          <w:rFonts w:ascii="Times New Roman" w:hAnsi="Times New Roman"/>
          <w:b/>
          <w:sz w:val="24"/>
          <w:szCs w:val="24"/>
        </w:rPr>
        <w:t>ое</w:t>
      </w:r>
      <w:proofErr w:type="gramStart"/>
      <w:r>
        <w:rPr>
          <w:rFonts w:ascii="Times New Roman" w:hAnsi="Times New Roman"/>
          <w:b/>
          <w:sz w:val="24"/>
          <w:szCs w:val="24"/>
        </w:rPr>
        <w:t>.р</w:t>
      </w:r>
      <w:proofErr w:type="gramEnd"/>
      <w:r>
        <w:rPr>
          <w:rFonts w:ascii="Times New Roman" w:hAnsi="Times New Roman"/>
          <w:b/>
          <w:sz w:val="24"/>
          <w:szCs w:val="24"/>
        </w:rPr>
        <w:t>ф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b/>
          <w:sz w:val="24"/>
          <w:szCs w:val="24"/>
        </w:rPr>
        <w:t>.</w:t>
      </w:r>
    </w:p>
    <w:p w:rsidR="008538B0" w:rsidRDefault="000E0C8D">
      <w:pPr>
        <w:pStyle w:val="a7"/>
        <w:tabs>
          <w:tab w:val="left" w:pos="2850"/>
        </w:tabs>
        <w:suppressAutoHyphens/>
        <w:ind w:left="709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Настоящее  Постановление  вступает в силу</w:t>
      </w:r>
      <w:r>
        <w:rPr>
          <w:rFonts w:eastAsia="Calibri"/>
          <w:bCs/>
        </w:rPr>
        <w:t xml:space="preserve"> с момента его подписания.</w:t>
      </w:r>
    </w:p>
    <w:p w:rsidR="008538B0" w:rsidRDefault="008538B0">
      <w:pPr>
        <w:pStyle w:val="a7"/>
        <w:tabs>
          <w:tab w:val="left" w:pos="2850"/>
        </w:tabs>
        <w:suppressAutoHyphens/>
        <w:ind w:left="709"/>
        <w:jc w:val="both"/>
        <w:rPr>
          <w:color w:val="000000"/>
        </w:rPr>
      </w:pPr>
    </w:p>
    <w:p w:rsidR="008538B0" w:rsidRDefault="002F091B">
      <w:pPr>
        <w:pStyle w:val="a7"/>
        <w:tabs>
          <w:tab w:val="left" w:pos="2850"/>
        </w:tabs>
        <w:suppressAutoHyphens/>
        <w:ind w:left="0"/>
        <w:jc w:val="both"/>
        <w:rPr>
          <w:color w:val="000000"/>
        </w:rPr>
      </w:pPr>
      <w:r>
        <w:t xml:space="preserve"> Глава</w:t>
      </w:r>
      <w:r w:rsidR="000E0C8D">
        <w:t xml:space="preserve"> </w:t>
      </w:r>
      <w:proofErr w:type="spellStart"/>
      <w:r w:rsidR="000E0C8D">
        <w:t>Огневского</w:t>
      </w:r>
      <w:proofErr w:type="spellEnd"/>
      <w:r w:rsidR="000E0C8D">
        <w:t xml:space="preserve"> сельского поселения                                    </w:t>
      </w:r>
      <w:r w:rsidR="000E0C8D">
        <w:t xml:space="preserve">         </w:t>
      </w:r>
      <w:r w:rsidR="000E0C8D">
        <w:t xml:space="preserve">  </w:t>
      </w:r>
      <w:r>
        <w:t>О</w:t>
      </w:r>
      <w:r w:rsidR="000E0C8D">
        <w:t xml:space="preserve">.В. </w:t>
      </w:r>
      <w:r>
        <w:t>Кудрявцев</w:t>
      </w:r>
    </w:p>
    <w:p w:rsidR="008538B0" w:rsidRDefault="008538B0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38B0" w:rsidRDefault="000E0C8D">
      <w:pPr>
        <w:tabs>
          <w:tab w:val="left" w:pos="200"/>
        </w:tabs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УТВЕРЖДЕНО:</w:t>
      </w:r>
    </w:p>
    <w:p w:rsidR="008538B0" w:rsidRDefault="000E0C8D">
      <w:pPr>
        <w:wordWrap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Постановление </w:t>
      </w:r>
      <w:r w:rsidR="002F09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Главы</w:t>
      </w:r>
    </w:p>
    <w:p w:rsidR="008538B0" w:rsidRDefault="000E0C8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Огневского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</w:p>
    <w:p w:rsidR="008538B0" w:rsidRDefault="000E0C8D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 </w:t>
      </w:r>
      <w:r w:rsidR="002F091B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F091B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F091B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2F091B">
        <w:rPr>
          <w:rFonts w:ascii="Times New Roman" w:eastAsia="Times New Roman" w:hAnsi="Times New Roman" w:cs="Times New Roman"/>
          <w:sz w:val="24"/>
          <w:szCs w:val="24"/>
        </w:rPr>
        <w:t>00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:rsidR="008538B0" w:rsidRDefault="000E0C8D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202</w:t>
      </w:r>
      <w:r w:rsidR="002F09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1. Анализ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рисков причинения вреда (ущерба) охраняемым законом ценностям в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муниципального земельного контроля на территории 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 w:rsidR="002F09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контрольными (надзорными) органами программы профила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ктики рисков причинения вреда (ущерба) охраняемым законам ценностям, утвержд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ритории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>
        <w:rPr>
          <w:rFonts w:ascii="Times New Roman" w:hAnsi="Times New Roman" w:cs="Times New Roman"/>
          <w:sz w:val="24"/>
          <w:szCs w:val="24"/>
        </w:rPr>
        <w:t xml:space="preserve">направлена на предупреждение нарушений обязательных требований земельного законодательства (далее обязательных требований), </w:t>
      </w:r>
      <w:r>
        <w:rPr>
          <w:rFonts w:ascii="Times New Roman" w:hAnsi="Times New Roman" w:cs="Times New Roman"/>
          <w:sz w:val="24"/>
          <w:szCs w:val="24"/>
        </w:rPr>
        <w:t>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</w:t>
      </w:r>
      <w:r>
        <w:rPr>
          <w:rFonts w:ascii="Times New Roman" w:hAnsi="Times New Roman" w:cs="Times New Roman"/>
          <w:sz w:val="24"/>
          <w:szCs w:val="24"/>
        </w:rPr>
        <w:t>ий земельного законодательства в отношении объектов земельных отношений.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Предметом муниципального контроля является: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соблюдение юридическими лицами, индивидуальными предпринимателями, гражданами (далее - контролируемые лица) обязательных требован</w:t>
      </w:r>
      <w:r>
        <w:rPr>
          <w:rFonts w:ascii="Times New Roman" w:hAnsi="Times New Roman" w:cs="Times New Roman"/>
          <w:sz w:val="24"/>
          <w:szCs w:val="24"/>
        </w:rPr>
        <w:t>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соблюдение контролируемыми лицами требований, содержащихся в разрешительных документах и требований </w:t>
      </w:r>
      <w:r>
        <w:rPr>
          <w:rFonts w:ascii="Times New Roman" w:hAnsi="Times New Roman" w:cs="Times New Roman"/>
          <w:sz w:val="24"/>
          <w:szCs w:val="24"/>
        </w:rPr>
        <w:t>документов, исполнение которых является необходимым в соответствии с законодательством Российской Федерации;</w:t>
      </w:r>
    </w:p>
    <w:p w:rsidR="008538B0" w:rsidRDefault="000E0C8D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исполнение контролируемыми лицами решений, принимаемых по результатам контрольных мероприятий.</w:t>
      </w:r>
    </w:p>
    <w:p w:rsidR="008538B0" w:rsidRDefault="008538B0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1.4. Объектами муниципального зе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мельного контроля являются: </w:t>
      </w: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в границах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</w:t>
      </w:r>
      <w:r>
        <w:rPr>
          <w:rFonts w:ascii="Times New Roman" w:hAnsi="Times New Roman" w:cs="Times New Roman"/>
          <w:sz w:val="24"/>
          <w:szCs w:val="24"/>
        </w:rPr>
        <w:t>ление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1.5. Должностными лицами уполномоченными осуществлять муниципальный земельный контроль от имени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>, являются:</w:t>
      </w: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 Глава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</w:t>
      </w:r>
      <w:r>
        <w:rPr>
          <w:rFonts w:ascii="Times New Roman" w:hAnsi="Times New Roman" w:cs="Times New Roman"/>
          <w:sz w:val="24"/>
          <w:szCs w:val="24"/>
        </w:rPr>
        <w:t>оселение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 специалист – землеустроитель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8538B0" w:rsidRDefault="000E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8538B0" w:rsidRDefault="008538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538B0" w:rsidRDefault="000E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1.6. В 202</w:t>
      </w:r>
      <w:r w:rsidR="002F091B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году (в период 01.01.202</w:t>
      </w:r>
      <w:r w:rsidR="002F091B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года по 31.12.202</w:t>
      </w:r>
      <w:r w:rsidR="002F091B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года) в отношении юридических лиц и индивидуальных предпр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инимателей, физических лиц плановые и внеплановые проверки соблюдения земельного законодательства не проводились.</w:t>
      </w:r>
    </w:p>
    <w:p w:rsidR="008538B0" w:rsidRDefault="008538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538B0" w:rsidRDefault="000E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1.7. Мониторинг состояния подконтрольных субъектов в сфере земельного законодательства выявил, что ключевыми и наиболее значимыми рисками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является использование участков не по целевому назначению.</w:t>
      </w:r>
    </w:p>
    <w:p w:rsidR="008538B0" w:rsidRDefault="008538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538B0" w:rsidRDefault="000E0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х отношений.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Основными целями программы профилактики являются: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2.1.2.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2.1.3.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условий для доведения обязательных требований до контролируемых лиц, повышение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нформированности о способах их соблюдения.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2.2.1. Укрепление системы профилактики, нарушения рисков причинения вреда (ущерба) охраняемым законом ценностям;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2.2.2. Выявление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2.2.3. Повышения правосознания, правовой культуры, уровня правовой грамотности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подконтрольных субъектов, в том числе пут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обеспечения доступной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информации об обязательных требованиях законодательства и необходимых мерах по их исполнению;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2.2.4.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Повышение прозрачности осуществляемой контрольной деятельности;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2.5.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единого понимания обязательных требований законодательства у всех участников контрольной деятельности.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08"/>
        <w:gridCol w:w="1984"/>
        <w:gridCol w:w="2978"/>
      </w:tblGrid>
      <w:tr w:rsidR="008538B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Сроки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8538B0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8538B0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ind w:firstLineChars="1600" w:firstLine="38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8538B0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 контролируемых и иных лиц, заинтересованных  по вопросам соблюдения обязательных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требований</w:t>
            </w:r>
          </w:p>
          <w:p w:rsidR="008538B0" w:rsidRDefault="008538B0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8B0" w:rsidRDefault="000E0C8D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:rsidR="008538B0" w:rsidRDefault="008538B0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B0" w:rsidRDefault="008538B0">
            <w:pPr>
              <w:pStyle w:val="ConsPlusNormal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38B0" w:rsidRDefault="008538B0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азмещение текстов нормативных правовых актов, регулирующих осуществление муниципального земельного контроля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ведения об изменениях, внес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азмещение перечня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нормативных правовых актов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постоянно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азмещение руководства по соблюдению обязательных требований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азмещение перечня объектов контроля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азмещение исчерпывающего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перечня сведений, которые могут запрашиваться контрольным органом у контролируемого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еречень индикаторов риска нарушения обязательных требований, порядок отнесения объектов контроля к категориям риска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азмещение сведений о способах получения консультаций по вопросам обязательных требований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азмещение сведений о порядке досудебного обжалования решений контрольного органа,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действий (бездействия) его должностных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оклады, содержащие результаты обобщения правоприменительной практики  контрольного (надзорного) органа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Подготовка и размещение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доклада о муниципальном земельном контроле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8538B0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 w:rsidP="0044005B">
            <w:pPr>
              <w:widowControl w:val="0"/>
              <w:suppressAutoHyphens/>
              <w:autoSpaceDE w:val="0"/>
              <w:spacing w:after="0" w:line="240" w:lineRule="auto"/>
              <w:ind w:left="1069" w:firstLineChars="1350" w:firstLine="325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2.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8538B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проводится следующими способами: 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 телефону, на личном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 либо в ходе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профилактических мероприятий, контрольных мероприятий и не должно превышать 15 минут.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вопросов: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1)организация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осуществление муниципального земельного контроля;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порядок осуществления контрольных мероприятий, установленных Положением о муниципальном земельном контроле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порядок обжалования действ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ий (бездействия) должностных лиц, уполномоченных осуществлять муниципальный земельный контроль;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истрацией в рамках контрольных мероприятий.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в порядке и сроки, указанные Федеральным законом от 02.05.2006 № 59-ФЗ «О порядке рассмотрения обращений граждан Российской Федерации»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т пров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ых консультирований.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По мере необходимости/ по мере поступления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Огневско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538B0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 w:rsidP="0044005B">
            <w:pPr>
              <w:pStyle w:val="a8"/>
              <w:ind w:left="1069" w:firstLineChars="1200" w:firstLine="28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Предостережение</w:t>
            </w:r>
          </w:p>
        </w:tc>
      </w:tr>
      <w:tr w:rsidR="008538B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наличии у контрольного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нных данных о том, что нарушение обязательных требований причинило вред (ущерб) охраняемым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нной приказом Минэкономразвития России от 31.03.2021 № 151 « О типовых формах документов, используемых контрольным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(надзорным) органом»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0E0C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Огневского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</w:t>
            </w:r>
          </w:p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8538B0" w:rsidRDefault="008538B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538B0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 w:rsidP="0044005B">
            <w:pPr>
              <w:widowControl w:val="0"/>
              <w:suppressAutoHyphens/>
              <w:autoSpaceDE w:val="0"/>
              <w:spacing w:after="0" w:line="240" w:lineRule="auto"/>
              <w:ind w:left="1069" w:firstLineChars="1100" w:firstLine="26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Профилактический визит</w:t>
            </w:r>
          </w:p>
        </w:tc>
      </w:tr>
      <w:tr w:rsidR="008538B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видео-конференц-связи.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года/</w:t>
            </w:r>
          </w:p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B0" w:rsidRDefault="000E0C8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на ведение муниципального земельного контроля</w:t>
            </w:r>
          </w:p>
          <w:p w:rsidR="008538B0" w:rsidRDefault="008538B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8B0" w:rsidRDefault="008538B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538B0" w:rsidRDefault="008538B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538B0" w:rsidRDefault="008538B0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538B0" w:rsidRDefault="000E0C8D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:rsidR="008538B0" w:rsidRDefault="000E0C8D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Основным показателем результативности и эффективности реализации мероприятий 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профилактики является минимизация причинения вреда (ущерба) охраняемым законом ценностям.</w:t>
      </w:r>
    </w:p>
    <w:p w:rsidR="008538B0" w:rsidRDefault="000E0C8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8538B0" w:rsidRDefault="008538B0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8538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8538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8538B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8B0" w:rsidRDefault="000E0C8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8538B0" w:rsidRDefault="000E0C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538B0" w:rsidRDefault="000E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осуществлении муниципального земельного контроля проведение профилактических мероприятий, </w:t>
      </w:r>
      <w:r>
        <w:rPr>
          <w:rFonts w:ascii="Times New Roman" w:hAnsi="Times New Roman" w:cs="Times New Roman"/>
          <w:sz w:val="24"/>
          <w:szCs w:val="24"/>
        </w:rPr>
        <w:t>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исполнения организационных и  профилактиче</w:t>
      </w:r>
      <w:r>
        <w:rPr>
          <w:rFonts w:ascii="Times New Roman" w:hAnsi="Times New Roman" w:cs="Times New Roman"/>
          <w:sz w:val="24"/>
          <w:szCs w:val="24"/>
        </w:rPr>
        <w:t>ских мероприятий в соответствии с Планом профилактических мероприятий.</w:t>
      </w:r>
    </w:p>
    <w:p w:rsidR="008538B0" w:rsidRDefault="008538B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538B0" w:rsidRDefault="000E0C8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профилактической работы включаются в годовой доклад об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38B0" w:rsidRDefault="008538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538B0" w:rsidRDefault="008538B0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853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C8D" w:rsidRDefault="000E0C8D">
      <w:pPr>
        <w:spacing w:line="240" w:lineRule="auto"/>
      </w:pPr>
      <w:r>
        <w:separator/>
      </w:r>
    </w:p>
  </w:endnote>
  <w:endnote w:type="continuationSeparator" w:id="0">
    <w:p w:rsidR="000E0C8D" w:rsidRDefault="000E0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C8D" w:rsidRDefault="000E0C8D">
      <w:pPr>
        <w:spacing w:after="0"/>
      </w:pPr>
      <w:r>
        <w:separator/>
      </w:r>
    </w:p>
  </w:footnote>
  <w:footnote w:type="continuationSeparator" w:id="0">
    <w:p w:rsidR="000E0C8D" w:rsidRDefault="000E0C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CA11FC"/>
    <w:multiLevelType w:val="singleLevel"/>
    <w:tmpl w:val="A6CA11FC"/>
    <w:lvl w:ilvl="0">
      <w:start w:val="1"/>
      <w:numFmt w:val="decimal"/>
      <w:suff w:val="space"/>
      <w:lvlText w:val="%1)"/>
      <w:lvlJc w:val="left"/>
    </w:lvl>
  </w:abstractNum>
  <w:abstractNum w:abstractNumId="1">
    <w:nsid w:val="BF3CAEB3"/>
    <w:multiLevelType w:val="singleLevel"/>
    <w:tmpl w:val="BF3CAEB3"/>
    <w:lvl w:ilvl="0">
      <w:start w:val="3"/>
      <w:numFmt w:val="decimal"/>
      <w:suff w:val="space"/>
      <w:lvlText w:val="%1)"/>
      <w:lvlJc w:val="left"/>
    </w:lvl>
  </w:abstractNum>
  <w:abstractNum w:abstractNumId="2">
    <w:nsid w:val="4C9B6F58"/>
    <w:multiLevelType w:val="singleLevel"/>
    <w:tmpl w:val="4C9B6F58"/>
    <w:lvl w:ilvl="0">
      <w:start w:val="2"/>
      <w:numFmt w:val="decimal"/>
      <w:suff w:val="space"/>
      <w:lvlText w:val="%1)"/>
      <w:lvlJc w:val="left"/>
    </w:lvl>
  </w:abstractNum>
  <w:abstractNum w:abstractNumId="3">
    <w:nsid w:val="7382AEC2"/>
    <w:multiLevelType w:val="singleLevel"/>
    <w:tmpl w:val="7382AEC2"/>
    <w:lvl w:ilvl="0">
      <w:start w:val="4"/>
      <w:numFmt w:val="decimal"/>
      <w:suff w:val="space"/>
      <w:lvlText w:val="%1)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F9"/>
    <w:rsid w:val="00020730"/>
    <w:rsid w:val="000E0C8D"/>
    <w:rsid w:val="0020183E"/>
    <w:rsid w:val="00201BF9"/>
    <w:rsid w:val="002045A0"/>
    <w:rsid w:val="0027259A"/>
    <w:rsid w:val="002907E1"/>
    <w:rsid w:val="00290961"/>
    <w:rsid w:val="002C2BDB"/>
    <w:rsid w:val="002F091B"/>
    <w:rsid w:val="00323A26"/>
    <w:rsid w:val="00357C5A"/>
    <w:rsid w:val="00380C19"/>
    <w:rsid w:val="0044005B"/>
    <w:rsid w:val="00442CAE"/>
    <w:rsid w:val="0046307A"/>
    <w:rsid w:val="00583A94"/>
    <w:rsid w:val="005D116F"/>
    <w:rsid w:val="006945E0"/>
    <w:rsid w:val="00735789"/>
    <w:rsid w:val="00752CD2"/>
    <w:rsid w:val="0076016C"/>
    <w:rsid w:val="00766B2A"/>
    <w:rsid w:val="008538B0"/>
    <w:rsid w:val="008A7FC3"/>
    <w:rsid w:val="009415A9"/>
    <w:rsid w:val="009A1FD1"/>
    <w:rsid w:val="009C3AA8"/>
    <w:rsid w:val="009D4372"/>
    <w:rsid w:val="00A0116B"/>
    <w:rsid w:val="00A44BCB"/>
    <w:rsid w:val="00AD796F"/>
    <w:rsid w:val="00B622D3"/>
    <w:rsid w:val="00BB5C4D"/>
    <w:rsid w:val="00D21588"/>
    <w:rsid w:val="00D52C25"/>
    <w:rsid w:val="00D62BAF"/>
    <w:rsid w:val="00DD5701"/>
    <w:rsid w:val="00EC107C"/>
    <w:rsid w:val="00F70F12"/>
    <w:rsid w:val="100D4AE8"/>
    <w:rsid w:val="16CE4ABC"/>
    <w:rsid w:val="2161733B"/>
    <w:rsid w:val="24A933F9"/>
    <w:rsid w:val="291A4C47"/>
    <w:rsid w:val="31957867"/>
    <w:rsid w:val="36BD2DE0"/>
    <w:rsid w:val="4B352446"/>
    <w:rsid w:val="4CFB3381"/>
    <w:rsid w:val="51022510"/>
    <w:rsid w:val="59393959"/>
    <w:rsid w:val="5FF41C1E"/>
    <w:rsid w:val="66AA0F7F"/>
    <w:rsid w:val="7A283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qFormat/>
    <w:rPr>
      <w:rFonts w:ascii="Calibri" w:eastAsia="Times New Roman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qFormat/>
    <w:locked/>
    <w:rPr>
      <w:rFonts w:ascii="Arial" w:hAnsi="Arial" w:cs="Arial"/>
    </w:rPr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paragraph" w:styleId="a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qFormat/>
    <w:rPr>
      <w:rFonts w:ascii="Calibri" w:eastAsia="Times New Roman" w:hAnsi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qFormat/>
    <w:locked/>
    <w:rPr>
      <w:rFonts w:ascii="Arial" w:hAnsi="Arial" w:cs="Arial"/>
    </w:rPr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paragraph" w:styleId="a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Ognevka_zemlya</cp:lastModifiedBy>
  <cp:revision>3</cp:revision>
  <cp:lastPrinted>2024-02-05T09:41:00Z</cp:lastPrinted>
  <dcterms:created xsi:type="dcterms:W3CDTF">2026-09-28T04:47:00Z</dcterms:created>
  <dcterms:modified xsi:type="dcterms:W3CDTF">2026-09-28T04:56:00Z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AFD3A8F093F34C70A98F04C937B66ABA_12</vt:lpwstr>
  </property>
</Properties>
</file>